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594DC" w14:textId="77777777" w:rsidR="00327CE7" w:rsidRPr="00653D23" w:rsidRDefault="00003DAE" w:rsidP="00A932F6">
      <w:pPr>
        <w:spacing w:after="1568" w:line="259" w:lineRule="auto"/>
        <w:ind w:left="3637" w:firstLine="0"/>
        <w:rPr>
          <w:sz w:val="24"/>
          <w:szCs w:val="24"/>
        </w:rPr>
      </w:pPr>
      <w:r w:rsidRPr="00653D23">
        <w:rPr>
          <w:noProof/>
          <w:sz w:val="24"/>
          <w:szCs w:val="24"/>
        </w:rPr>
        <w:drawing>
          <wp:inline distT="0" distB="0" distL="0" distR="0" wp14:anchorId="782EA3DD" wp14:editId="305148E7">
            <wp:extent cx="1951264" cy="7622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951264" cy="762213"/>
                    </a:xfrm>
                    <a:prstGeom prst="rect">
                      <a:avLst/>
                    </a:prstGeom>
                  </pic:spPr>
                </pic:pic>
              </a:graphicData>
            </a:graphic>
          </wp:inline>
        </w:drawing>
      </w:r>
    </w:p>
    <w:p w14:paraId="1ABC7399" w14:textId="77777777" w:rsidR="00327CE7" w:rsidRPr="00653D23" w:rsidRDefault="00003DAE" w:rsidP="00E01AAB">
      <w:pPr>
        <w:spacing w:after="1648" w:line="710" w:lineRule="auto"/>
        <w:ind w:left="10" w:right="53" w:hanging="10"/>
        <w:jc w:val="center"/>
        <w:rPr>
          <w:sz w:val="24"/>
          <w:szCs w:val="24"/>
        </w:rPr>
      </w:pPr>
      <w:r w:rsidRPr="00653D23">
        <w:rPr>
          <w:b/>
          <w:sz w:val="24"/>
          <w:szCs w:val="24"/>
        </w:rPr>
        <w:t>Akran Değerlendirme Raporu</w:t>
      </w:r>
    </w:p>
    <w:p w14:paraId="4AAB667C" w14:textId="77777777" w:rsidR="00327CE7" w:rsidRPr="00653D23" w:rsidRDefault="00003DAE" w:rsidP="00E01AAB">
      <w:pPr>
        <w:spacing w:after="660" w:line="259" w:lineRule="auto"/>
        <w:ind w:left="0" w:firstLine="0"/>
        <w:jc w:val="center"/>
        <w:rPr>
          <w:sz w:val="24"/>
          <w:szCs w:val="24"/>
        </w:rPr>
      </w:pPr>
      <w:r w:rsidRPr="00653D23">
        <w:rPr>
          <w:b/>
          <w:sz w:val="24"/>
          <w:szCs w:val="24"/>
        </w:rPr>
        <w:t>AFYON KOCATEPE ÜNİVERSİTESİ</w:t>
      </w:r>
    </w:p>
    <w:p w14:paraId="64A6A3F2" w14:textId="151FCC6D" w:rsidR="00D26AFC" w:rsidRPr="00653D23" w:rsidRDefault="0084162D" w:rsidP="00D26AFC">
      <w:pPr>
        <w:spacing w:after="660" w:line="259" w:lineRule="auto"/>
        <w:ind w:left="0" w:firstLine="0"/>
        <w:jc w:val="center"/>
        <w:rPr>
          <w:b/>
          <w:sz w:val="24"/>
          <w:szCs w:val="24"/>
        </w:rPr>
      </w:pPr>
      <w:r w:rsidRPr="00653D23">
        <w:rPr>
          <w:b/>
          <w:sz w:val="24"/>
          <w:szCs w:val="24"/>
        </w:rPr>
        <w:t>YEREL YÖNETİMLER VE MALİYESİ II. ÖĞRETİM TEZSİZ YÜKSEK LİSANS</w:t>
      </w:r>
    </w:p>
    <w:p w14:paraId="67EC67A2" w14:textId="77777777" w:rsidR="008013C8" w:rsidRPr="00653D23" w:rsidRDefault="008013C8" w:rsidP="008013C8">
      <w:pPr>
        <w:spacing w:after="0" w:line="240" w:lineRule="auto"/>
        <w:ind w:left="3425" w:right="34"/>
        <w:rPr>
          <w:sz w:val="24"/>
          <w:szCs w:val="24"/>
        </w:rPr>
      </w:pPr>
    </w:p>
    <w:p w14:paraId="7350A131" w14:textId="77777777" w:rsidR="008013C8" w:rsidRPr="00653D23" w:rsidRDefault="008013C8" w:rsidP="008013C8">
      <w:pPr>
        <w:spacing w:after="0" w:line="240" w:lineRule="auto"/>
        <w:ind w:left="3425" w:right="34"/>
        <w:rPr>
          <w:sz w:val="24"/>
          <w:szCs w:val="24"/>
        </w:rPr>
      </w:pPr>
    </w:p>
    <w:p w14:paraId="7744D1DA" w14:textId="77777777" w:rsidR="008013C8" w:rsidRPr="00653D23" w:rsidRDefault="008013C8" w:rsidP="008013C8">
      <w:pPr>
        <w:spacing w:after="0" w:line="240" w:lineRule="auto"/>
        <w:ind w:left="3425" w:right="34"/>
        <w:rPr>
          <w:sz w:val="24"/>
          <w:szCs w:val="24"/>
        </w:rPr>
      </w:pPr>
    </w:p>
    <w:p w14:paraId="26339E8B" w14:textId="77777777" w:rsidR="008013C8" w:rsidRPr="00653D23" w:rsidRDefault="008013C8" w:rsidP="008013C8">
      <w:pPr>
        <w:spacing w:after="0" w:line="240" w:lineRule="auto"/>
        <w:ind w:left="3425" w:right="34"/>
        <w:rPr>
          <w:sz w:val="24"/>
          <w:szCs w:val="24"/>
        </w:rPr>
      </w:pPr>
    </w:p>
    <w:p w14:paraId="25560833" w14:textId="77777777" w:rsidR="008013C8" w:rsidRPr="00653D23" w:rsidRDefault="008013C8" w:rsidP="008013C8">
      <w:pPr>
        <w:spacing w:after="0" w:line="240" w:lineRule="auto"/>
        <w:ind w:left="3425" w:right="34"/>
        <w:rPr>
          <w:sz w:val="24"/>
          <w:szCs w:val="24"/>
        </w:rPr>
      </w:pPr>
    </w:p>
    <w:p w14:paraId="70854DDD" w14:textId="76621812" w:rsidR="008013C8" w:rsidRPr="00653D23" w:rsidRDefault="008013C8" w:rsidP="008013C8">
      <w:pPr>
        <w:spacing w:after="0" w:line="240" w:lineRule="auto"/>
        <w:ind w:left="3425" w:right="34"/>
        <w:rPr>
          <w:sz w:val="24"/>
          <w:szCs w:val="24"/>
        </w:rPr>
      </w:pPr>
      <w:r w:rsidRPr="00653D23">
        <w:rPr>
          <w:sz w:val="24"/>
          <w:szCs w:val="24"/>
        </w:rPr>
        <w:t>Prof.</w:t>
      </w:r>
      <w:r w:rsidR="00D571EE" w:rsidRPr="00653D23">
        <w:rPr>
          <w:sz w:val="24"/>
          <w:szCs w:val="24"/>
        </w:rPr>
        <w:t xml:space="preserve"> </w:t>
      </w:r>
      <w:r w:rsidRPr="00653D23">
        <w:rPr>
          <w:sz w:val="24"/>
          <w:szCs w:val="24"/>
        </w:rPr>
        <w:t>Dr. Ersan ÖZ</w:t>
      </w:r>
    </w:p>
    <w:p w14:paraId="4509001C" w14:textId="2C426AD1" w:rsidR="008013C8" w:rsidRPr="00653D23" w:rsidRDefault="008013C8" w:rsidP="008013C8">
      <w:pPr>
        <w:spacing w:after="0" w:line="240" w:lineRule="auto"/>
        <w:ind w:left="3425" w:right="34"/>
        <w:rPr>
          <w:sz w:val="24"/>
          <w:szCs w:val="24"/>
        </w:rPr>
      </w:pPr>
      <w:r w:rsidRPr="00653D23">
        <w:rPr>
          <w:sz w:val="24"/>
          <w:szCs w:val="24"/>
        </w:rPr>
        <w:t>Doç.</w:t>
      </w:r>
      <w:r w:rsidR="00D571EE" w:rsidRPr="00653D23">
        <w:rPr>
          <w:sz w:val="24"/>
          <w:szCs w:val="24"/>
        </w:rPr>
        <w:t xml:space="preserve"> </w:t>
      </w:r>
      <w:r w:rsidRPr="00653D23">
        <w:rPr>
          <w:sz w:val="24"/>
          <w:szCs w:val="24"/>
        </w:rPr>
        <w:t xml:space="preserve">Dr. </w:t>
      </w:r>
      <w:r w:rsidR="00D571EE" w:rsidRPr="00653D23">
        <w:rPr>
          <w:sz w:val="24"/>
          <w:szCs w:val="24"/>
        </w:rPr>
        <w:t>Mustafa TAYTAK</w:t>
      </w:r>
    </w:p>
    <w:p w14:paraId="05561083" w14:textId="046005A2" w:rsidR="006459DF" w:rsidRPr="00653D23" w:rsidRDefault="006459DF" w:rsidP="008013C8">
      <w:pPr>
        <w:spacing w:after="0" w:line="240" w:lineRule="auto"/>
        <w:ind w:left="3425" w:right="34"/>
        <w:rPr>
          <w:sz w:val="24"/>
          <w:szCs w:val="24"/>
        </w:rPr>
      </w:pPr>
      <w:r w:rsidRPr="00653D23">
        <w:rPr>
          <w:sz w:val="24"/>
          <w:szCs w:val="24"/>
        </w:rPr>
        <w:t xml:space="preserve">Dr. </w:t>
      </w:r>
      <w:proofErr w:type="spellStart"/>
      <w:r w:rsidRPr="00653D23">
        <w:rPr>
          <w:sz w:val="24"/>
          <w:szCs w:val="24"/>
        </w:rPr>
        <w:t>Öğr</w:t>
      </w:r>
      <w:proofErr w:type="spellEnd"/>
      <w:r w:rsidRPr="00653D23">
        <w:rPr>
          <w:sz w:val="24"/>
          <w:szCs w:val="24"/>
        </w:rPr>
        <w:t xml:space="preserve">. Üyesi </w:t>
      </w:r>
      <w:r w:rsidR="00D571EE" w:rsidRPr="00653D23">
        <w:rPr>
          <w:sz w:val="24"/>
          <w:szCs w:val="24"/>
        </w:rPr>
        <w:t>Cem GÖKÇE</w:t>
      </w:r>
      <w:r w:rsidRPr="00653D23">
        <w:rPr>
          <w:sz w:val="24"/>
          <w:szCs w:val="24"/>
        </w:rPr>
        <w:t xml:space="preserve"> </w:t>
      </w:r>
    </w:p>
    <w:p w14:paraId="51C41900" w14:textId="77777777" w:rsidR="006459DF" w:rsidRPr="00653D23" w:rsidRDefault="006459DF" w:rsidP="00A932F6">
      <w:pPr>
        <w:spacing w:after="0" w:line="259" w:lineRule="auto"/>
        <w:ind w:left="0" w:right="55" w:firstLine="0"/>
        <w:rPr>
          <w:b/>
          <w:sz w:val="24"/>
          <w:szCs w:val="24"/>
        </w:rPr>
      </w:pPr>
    </w:p>
    <w:p w14:paraId="6B0003AB" w14:textId="77777777" w:rsidR="006459DF" w:rsidRPr="00653D23" w:rsidRDefault="006459DF" w:rsidP="00A932F6">
      <w:pPr>
        <w:spacing w:after="0" w:line="259" w:lineRule="auto"/>
        <w:ind w:left="0" w:right="55" w:firstLine="0"/>
        <w:rPr>
          <w:sz w:val="24"/>
          <w:szCs w:val="24"/>
        </w:rPr>
      </w:pPr>
    </w:p>
    <w:p w14:paraId="7A999BD2" w14:textId="77777777" w:rsidR="00A932F6" w:rsidRPr="00653D23" w:rsidRDefault="00A932F6" w:rsidP="00A932F6">
      <w:pPr>
        <w:spacing w:after="0" w:line="259" w:lineRule="auto"/>
        <w:ind w:left="0" w:right="55" w:firstLine="0"/>
        <w:rPr>
          <w:sz w:val="24"/>
          <w:szCs w:val="24"/>
        </w:rPr>
      </w:pPr>
    </w:p>
    <w:p w14:paraId="71FBCC49" w14:textId="77777777" w:rsidR="006459DF" w:rsidRPr="00653D23" w:rsidRDefault="006459DF" w:rsidP="00A932F6">
      <w:pPr>
        <w:spacing w:after="0" w:line="259" w:lineRule="auto"/>
        <w:ind w:left="0" w:right="55" w:firstLine="0"/>
        <w:rPr>
          <w:sz w:val="24"/>
          <w:szCs w:val="24"/>
        </w:rPr>
      </w:pPr>
    </w:p>
    <w:p w14:paraId="63D8F63E" w14:textId="77777777" w:rsidR="00311F58" w:rsidRPr="00653D23" w:rsidRDefault="00311F58" w:rsidP="00A932F6">
      <w:pPr>
        <w:spacing w:after="0" w:line="259" w:lineRule="auto"/>
        <w:ind w:left="0" w:right="55" w:firstLine="0"/>
        <w:rPr>
          <w:sz w:val="24"/>
          <w:szCs w:val="24"/>
        </w:rPr>
      </w:pPr>
    </w:p>
    <w:p w14:paraId="156B8DC1" w14:textId="77777777" w:rsidR="00311F58" w:rsidRPr="00653D23" w:rsidRDefault="00311F58" w:rsidP="00A932F6">
      <w:pPr>
        <w:spacing w:after="0" w:line="259" w:lineRule="auto"/>
        <w:ind w:left="0" w:right="55" w:firstLine="0"/>
        <w:rPr>
          <w:sz w:val="24"/>
          <w:szCs w:val="24"/>
        </w:rPr>
      </w:pPr>
    </w:p>
    <w:p w14:paraId="5A29E7CC" w14:textId="77777777" w:rsidR="00311F58" w:rsidRPr="00653D23" w:rsidRDefault="00311F58" w:rsidP="00A932F6">
      <w:pPr>
        <w:spacing w:after="0" w:line="259" w:lineRule="auto"/>
        <w:ind w:left="0" w:right="55" w:firstLine="0"/>
        <w:rPr>
          <w:sz w:val="24"/>
          <w:szCs w:val="24"/>
        </w:rPr>
      </w:pPr>
    </w:p>
    <w:p w14:paraId="14AE7047" w14:textId="77777777" w:rsidR="00311F58" w:rsidRPr="00653D23" w:rsidRDefault="00311F58" w:rsidP="00A932F6">
      <w:pPr>
        <w:spacing w:after="0" w:line="259" w:lineRule="auto"/>
        <w:ind w:left="0" w:right="55" w:firstLine="0"/>
        <w:rPr>
          <w:sz w:val="24"/>
          <w:szCs w:val="24"/>
        </w:rPr>
      </w:pPr>
    </w:p>
    <w:p w14:paraId="03160E3E" w14:textId="77777777" w:rsidR="00311F58" w:rsidRPr="00653D23" w:rsidRDefault="00311F58" w:rsidP="00A932F6">
      <w:pPr>
        <w:spacing w:after="0" w:line="259" w:lineRule="auto"/>
        <w:ind w:left="0" w:right="55" w:firstLine="0"/>
        <w:rPr>
          <w:sz w:val="24"/>
          <w:szCs w:val="24"/>
        </w:rPr>
      </w:pPr>
    </w:p>
    <w:p w14:paraId="002D07B7" w14:textId="77777777" w:rsidR="00C3168C" w:rsidRPr="00653D23" w:rsidRDefault="008013C8" w:rsidP="00453C52">
      <w:pPr>
        <w:spacing w:after="0" w:line="360" w:lineRule="auto"/>
        <w:ind w:left="0" w:firstLine="0"/>
        <w:jc w:val="left"/>
        <w:rPr>
          <w:b/>
          <w:sz w:val="24"/>
          <w:szCs w:val="24"/>
          <w:shd w:val="clear" w:color="auto" w:fill="FFFFFF"/>
        </w:rPr>
      </w:pPr>
      <w:r w:rsidRPr="00653D23">
        <w:rPr>
          <w:rStyle w:val="bold-font"/>
          <w:sz w:val="24"/>
          <w:szCs w:val="24"/>
          <w:shd w:val="clear" w:color="auto" w:fill="FFFFFF"/>
        </w:rPr>
        <w:br w:type="page"/>
      </w:r>
      <w:r w:rsidR="00C3168C" w:rsidRPr="00653D23">
        <w:rPr>
          <w:b/>
          <w:sz w:val="24"/>
          <w:szCs w:val="24"/>
        </w:rPr>
        <w:lastRenderedPageBreak/>
        <w:t>0.1-</w:t>
      </w:r>
      <w:r w:rsidR="00C3168C" w:rsidRPr="00653D23">
        <w:rPr>
          <w:b/>
          <w:sz w:val="24"/>
          <w:szCs w:val="24"/>
          <w:shd w:val="clear" w:color="auto" w:fill="FFFFFF"/>
        </w:rPr>
        <w:t>PROGRAMA İLİŞKİN GENEL BİLGİLER</w:t>
      </w:r>
    </w:p>
    <w:p w14:paraId="5A8DAAE2" w14:textId="77777777" w:rsidR="00C3168C" w:rsidRPr="00653D23" w:rsidRDefault="00C3168C" w:rsidP="00453C52">
      <w:pPr>
        <w:spacing w:after="0" w:line="360" w:lineRule="auto"/>
        <w:ind w:left="0"/>
        <w:rPr>
          <w:b/>
          <w:sz w:val="24"/>
          <w:szCs w:val="24"/>
          <w:shd w:val="clear" w:color="auto" w:fill="FFFFFF"/>
        </w:rPr>
      </w:pPr>
    </w:p>
    <w:p w14:paraId="5BB83F43" w14:textId="77777777" w:rsidR="002A0CF3" w:rsidRPr="00653D23" w:rsidRDefault="002A0CF3" w:rsidP="00453C52">
      <w:pPr>
        <w:pStyle w:val="ListeParagraf"/>
        <w:spacing w:after="0" w:line="360" w:lineRule="auto"/>
        <w:ind w:left="714" w:firstLine="0"/>
        <w:rPr>
          <w:rFonts w:eastAsia="Calibri"/>
          <w:b/>
          <w:bCs/>
          <w:sz w:val="24"/>
          <w:szCs w:val="24"/>
          <w:highlight w:val="white"/>
        </w:rPr>
      </w:pPr>
      <w:r w:rsidRPr="00653D23">
        <w:rPr>
          <w:rFonts w:eastAsia="Calibri"/>
          <w:b/>
          <w:bCs/>
          <w:sz w:val="24"/>
          <w:szCs w:val="24"/>
          <w:highlight w:val="white"/>
        </w:rPr>
        <w:t>1. İletişim Bilgileri</w:t>
      </w:r>
    </w:p>
    <w:p w14:paraId="465FC41B" w14:textId="77777777" w:rsidR="002A0CF3" w:rsidRPr="00653D23" w:rsidRDefault="002A0CF3"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 ile ilgili sorumlu kişi Maliye Anabilim Dalı Başkanı Prof. Dr. İhsan Cemil Demir’dir. İhsan Cemil Demir’e ilişkin iletişim bilgileri aşağıda sunulmaktadır.</w:t>
      </w:r>
    </w:p>
    <w:p w14:paraId="62F326AF" w14:textId="42CCF480" w:rsidR="002A0CF3" w:rsidRPr="00653D23" w:rsidRDefault="002A0CF3"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 xml:space="preserve">Telefon </w:t>
      </w:r>
      <w:proofErr w:type="spellStart"/>
      <w:r w:rsidRPr="00653D23">
        <w:rPr>
          <w:rFonts w:eastAsia="Calibri"/>
          <w:sz w:val="24"/>
          <w:szCs w:val="24"/>
          <w:highlight w:val="white"/>
        </w:rPr>
        <w:t>no</w:t>
      </w:r>
      <w:proofErr w:type="spellEnd"/>
      <w:r w:rsidR="00444B6B" w:rsidRPr="00653D23">
        <w:rPr>
          <w:rFonts w:eastAsia="Calibri"/>
          <w:sz w:val="24"/>
          <w:szCs w:val="24"/>
          <w:highlight w:val="white"/>
        </w:rPr>
        <w:t>: 0272 218 21 45</w:t>
      </w:r>
    </w:p>
    <w:p w14:paraId="251FF07A" w14:textId="77777777" w:rsidR="002A0CF3" w:rsidRPr="00653D23" w:rsidRDefault="002A0CF3" w:rsidP="00453C52">
      <w:pPr>
        <w:pStyle w:val="ListeParagraf"/>
        <w:spacing w:after="0" w:line="360" w:lineRule="auto"/>
        <w:ind w:left="714" w:firstLine="0"/>
        <w:rPr>
          <w:rFonts w:eastAsia="Calibri"/>
          <w:sz w:val="24"/>
          <w:szCs w:val="24"/>
          <w:highlight w:val="white"/>
        </w:rPr>
      </w:pPr>
      <w:proofErr w:type="gramStart"/>
      <w:r w:rsidRPr="00653D23">
        <w:rPr>
          <w:rFonts w:eastAsia="Calibri"/>
          <w:sz w:val="24"/>
          <w:szCs w:val="24"/>
          <w:highlight w:val="white"/>
        </w:rPr>
        <w:t>e-mail</w:t>
      </w:r>
      <w:proofErr w:type="gramEnd"/>
      <w:r w:rsidRPr="00653D23">
        <w:rPr>
          <w:rFonts w:eastAsia="Calibri"/>
          <w:sz w:val="24"/>
          <w:szCs w:val="24"/>
          <w:highlight w:val="white"/>
        </w:rPr>
        <w:t xml:space="preserve"> adresi: icdemir@aku.edu.tr</w:t>
      </w:r>
    </w:p>
    <w:p w14:paraId="5559372F" w14:textId="77777777" w:rsidR="002A0CF3" w:rsidRPr="00653D23" w:rsidRDefault="002A0CF3"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2. Program Başlıkları</w:t>
      </w:r>
    </w:p>
    <w:p w14:paraId="5AA6EF1F" w14:textId="77777777" w:rsidR="002A0CF3" w:rsidRPr="00653D23" w:rsidRDefault="002A0CF3"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 xml:space="preserve">Yerel Yönetimler ve Maliyesi II. </w:t>
      </w:r>
      <w:proofErr w:type="spellStart"/>
      <w:r w:rsidRPr="00653D23">
        <w:rPr>
          <w:rFonts w:eastAsia="Calibri"/>
          <w:sz w:val="24"/>
          <w:szCs w:val="24"/>
          <w:highlight w:val="white"/>
        </w:rPr>
        <w:t>Öğretim</w:t>
      </w:r>
      <w:proofErr w:type="spellEnd"/>
      <w:r w:rsidRPr="00653D23">
        <w:rPr>
          <w:rFonts w:eastAsia="Calibri"/>
          <w:sz w:val="24"/>
          <w:szCs w:val="24"/>
          <w:highlight w:val="white"/>
        </w:rPr>
        <w:t xml:space="preserve"> Tezsiz </w:t>
      </w:r>
      <w:proofErr w:type="spellStart"/>
      <w:r w:rsidRPr="00653D23">
        <w:rPr>
          <w:rFonts w:eastAsia="Calibri"/>
          <w:sz w:val="24"/>
          <w:szCs w:val="24"/>
          <w:highlight w:val="white"/>
        </w:rPr>
        <w:t>Yüksek</w:t>
      </w:r>
      <w:proofErr w:type="spellEnd"/>
      <w:r w:rsidRPr="00653D23">
        <w:rPr>
          <w:rFonts w:eastAsia="Calibri"/>
          <w:sz w:val="24"/>
          <w:szCs w:val="24"/>
          <w:highlight w:val="white"/>
        </w:rPr>
        <w:t xml:space="preserve"> Lisans Programı </w:t>
      </w:r>
    </w:p>
    <w:p w14:paraId="51306B6D" w14:textId="77777777" w:rsidR="002A0CF3" w:rsidRPr="00653D23" w:rsidRDefault="002A0CF3" w:rsidP="00453C52">
      <w:pPr>
        <w:pStyle w:val="ListeParagraf"/>
        <w:spacing w:after="0" w:line="360" w:lineRule="auto"/>
        <w:ind w:left="714" w:firstLine="0"/>
        <w:rPr>
          <w:rFonts w:eastAsia="Calibri"/>
          <w:sz w:val="24"/>
          <w:szCs w:val="24"/>
          <w:highlight w:val="white"/>
        </w:rPr>
      </w:pPr>
    </w:p>
    <w:p w14:paraId="49961568" w14:textId="77777777" w:rsidR="002A0CF3" w:rsidRPr="00653D23" w:rsidRDefault="002A0CF3" w:rsidP="00453C52">
      <w:pPr>
        <w:pStyle w:val="ListeParagraf"/>
        <w:spacing w:after="0" w:line="360" w:lineRule="auto"/>
        <w:ind w:left="714" w:firstLine="0"/>
        <w:rPr>
          <w:rFonts w:eastAsia="Calibri"/>
          <w:b/>
          <w:bCs/>
          <w:sz w:val="24"/>
          <w:szCs w:val="24"/>
          <w:highlight w:val="white"/>
        </w:rPr>
      </w:pPr>
      <w:r w:rsidRPr="00653D23">
        <w:rPr>
          <w:rFonts w:eastAsia="Calibri"/>
          <w:b/>
          <w:bCs/>
          <w:sz w:val="24"/>
          <w:szCs w:val="24"/>
          <w:highlight w:val="white"/>
        </w:rPr>
        <w:t>3. Programın Türü</w:t>
      </w:r>
    </w:p>
    <w:p w14:paraId="1DC00456" w14:textId="77777777" w:rsidR="002A0CF3" w:rsidRPr="00653D23" w:rsidRDefault="002A0CF3"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türü tezsiz yüksek lisanstır.</w:t>
      </w:r>
    </w:p>
    <w:p w14:paraId="6A730AA4" w14:textId="77777777" w:rsidR="002A0CF3" w:rsidRPr="00653D23" w:rsidRDefault="002A0CF3" w:rsidP="00453C52">
      <w:pPr>
        <w:pStyle w:val="ListeParagraf"/>
        <w:spacing w:after="0" w:line="360" w:lineRule="auto"/>
        <w:ind w:left="714" w:firstLine="0"/>
        <w:rPr>
          <w:rFonts w:eastAsia="Calibri"/>
          <w:sz w:val="24"/>
          <w:szCs w:val="24"/>
          <w:highlight w:val="white"/>
        </w:rPr>
      </w:pPr>
    </w:p>
    <w:p w14:paraId="5A6C26A5" w14:textId="77777777" w:rsidR="002A0CF3" w:rsidRPr="00653D23" w:rsidRDefault="002A0CF3" w:rsidP="00453C52">
      <w:pPr>
        <w:pStyle w:val="ListeParagraf"/>
        <w:spacing w:after="0" w:line="360" w:lineRule="auto"/>
        <w:ind w:left="714" w:firstLine="0"/>
        <w:rPr>
          <w:rFonts w:eastAsia="Calibri"/>
          <w:b/>
          <w:bCs/>
          <w:sz w:val="24"/>
          <w:szCs w:val="24"/>
          <w:highlight w:val="white"/>
        </w:rPr>
      </w:pPr>
      <w:r w:rsidRPr="00653D23">
        <w:rPr>
          <w:rFonts w:eastAsia="Calibri"/>
          <w:b/>
          <w:bCs/>
          <w:sz w:val="24"/>
          <w:szCs w:val="24"/>
          <w:highlight w:val="white"/>
        </w:rPr>
        <w:t>4. Yönetim Yapısı</w:t>
      </w:r>
    </w:p>
    <w:p w14:paraId="02136575" w14:textId="77777777" w:rsidR="002A0CF3" w:rsidRPr="00653D23" w:rsidRDefault="002A0CF3"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Yerel Yönetimler ve Maliyesi II. Öğretim Tezsiz Yüksek Lisans Programı Sosyal Bilimler Enstitüsü Maliye Anabilim dalına bağlı bir program olarak faaliyetlerini sürdürmektedir. Bu çerçevede Afyon Kocatepe Üniversitesi Sosyal Bilimler Enstitüsü bünyesinde eğitim-öğretim faaliyetlerini yürüten bu programın organizasyon yapısı şekil 1’de sunulmuştur. Yerel Yönetimler ve Maliyesi II. Öğretim Tezsiz Yüksek Lisans Programı anabilim dalı başkanlıkları altında yer almaktadır.</w:t>
      </w:r>
    </w:p>
    <w:p w14:paraId="3D27E0FE" w14:textId="77777777" w:rsidR="002A0CF3" w:rsidRPr="00653D23" w:rsidRDefault="002A0CF3" w:rsidP="00453C52">
      <w:pPr>
        <w:pStyle w:val="ListeParagraf"/>
        <w:spacing w:after="0" w:line="360" w:lineRule="auto"/>
        <w:ind w:left="714" w:firstLine="0"/>
        <w:rPr>
          <w:rFonts w:eastAsia="Calibri"/>
          <w:sz w:val="24"/>
          <w:szCs w:val="24"/>
          <w:highlight w:val="white"/>
        </w:rPr>
      </w:pPr>
    </w:p>
    <w:p w14:paraId="3DEF3F8D" w14:textId="77777777" w:rsidR="002A0CF3" w:rsidRPr="00653D23" w:rsidRDefault="002A0CF3" w:rsidP="00453C52">
      <w:pPr>
        <w:pStyle w:val="ListeParagraf"/>
        <w:spacing w:after="0" w:line="360" w:lineRule="auto"/>
        <w:ind w:left="714" w:firstLine="0"/>
        <w:jc w:val="center"/>
        <w:rPr>
          <w:rFonts w:eastAsia="Calibri"/>
          <w:b/>
          <w:bCs/>
          <w:sz w:val="24"/>
          <w:szCs w:val="24"/>
          <w:highlight w:val="white"/>
        </w:rPr>
      </w:pPr>
      <w:r w:rsidRPr="00653D23">
        <w:rPr>
          <w:rFonts w:eastAsia="Calibri"/>
          <w:b/>
          <w:bCs/>
          <w:sz w:val="24"/>
          <w:szCs w:val="24"/>
          <w:highlight w:val="white"/>
        </w:rPr>
        <w:t>Şekil 1. Organizasyon Şeması</w:t>
      </w:r>
    </w:p>
    <w:p w14:paraId="1E65D573" w14:textId="77777777" w:rsidR="002A0CF3" w:rsidRPr="00653D23" w:rsidRDefault="002A0CF3" w:rsidP="00453C52">
      <w:pPr>
        <w:pStyle w:val="ListeParagraf"/>
        <w:spacing w:after="0" w:line="360" w:lineRule="auto"/>
        <w:ind w:left="714" w:firstLine="0"/>
        <w:rPr>
          <w:rFonts w:eastAsia="Calibri"/>
          <w:sz w:val="24"/>
          <w:szCs w:val="24"/>
          <w:highlight w:val="white"/>
        </w:rPr>
      </w:pPr>
      <w:r w:rsidRPr="00653D23">
        <w:rPr>
          <w:rFonts w:eastAsia="Calibri"/>
          <w:noProof/>
          <w:sz w:val="24"/>
          <w:szCs w:val="24"/>
          <w:highlight w:val="white"/>
        </w:rPr>
        <w:drawing>
          <wp:inline distT="0" distB="0" distL="0" distR="0" wp14:anchorId="3C30660C" wp14:editId="26922C46">
            <wp:extent cx="5758815" cy="3009900"/>
            <wp:effectExtent l="0" t="0" r="0" b="0"/>
            <wp:docPr id="1017693269" name="Resim 2" descr="metin, ekran görüntüsü, yazı tipi, sayı, numar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017693269" name="Resim 2" descr="metin, ekran görüntüsü, yazı tipi, sayı, numara içeren bir resim&#10;&#10;Açıklama otomatik olarak oluşturuldu"/>
                    <pic:cNvPicPr preferRelativeResize="0"/>
                  </pic:nvPicPr>
                  <pic:blipFill>
                    <a:blip r:embed="rId7"/>
                    <a:srcRect/>
                    <a:stretch>
                      <a:fillRect/>
                    </a:stretch>
                  </pic:blipFill>
                  <pic:spPr>
                    <a:xfrm>
                      <a:off x="0" y="0"/>
                      <a:ext cx="5759143" cy="3010071"/>
                    </a:xfrm>
                    <a:prstGeom prst="rect">
                      <a:avLst/>
                    </a:prstGeom>
                    <a:ln/>
                  </pic:spPr>
                </pic:pic>
              </a:graphicData>
            </a:graphic>
          </wp:inline>
        </w:drawing>
      </w:r>
    </w:p>
    <w:p w14:paraId="43BA4C5B" w14:textId="77777777" w:rsidR="002A0CF3" w:rsidRPr="00653D23" w:rsidRDefault="002A0CF3" w:rsidP="00453C52">
      <w:pPr>
        <w:pStyle w:val="ListeParagraf"/>
        <w:spacing w:after="0" w:line="360" w:lineRule="auto"/>
        <w:ind w:left="714" w:firstLine="0"/>
        <w:rPr>
          <w:rFonts w:eastAsia="Calibri"/>
          <w:b/>
          <w:bCs/>
          <w:sz w:val="24"/>
          <w:szCs w:val="24"/>
          <w:highlight w:val="white"/>
        </w:rPr>
      </w:pPr>
      <w:r w:rsidRPr="00653D23">
        <w:rPr>
          <w:rFonts w:eastAsia="Calibri"/>
          <w:b/>
          <w:bCs/>
          <w:sz w:val="24"/>
          <w:szCs w:val="24"/>
          <w:highlight w:val="white"/>
        </w:rPr>
        <w:lastRenderedPageBreak/>
        <w:t>5. Programın Kısa Tarihçesi ve Değişiklikler</w:t>
      </w:r>
    </w:p>
    <w:p w14:paraId="5D102602" w14:textId="77777777" w:rsidR="002A0CF3" w:rsidRPr="00653D23" w:rsidRDefault="002A0CF3"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Afyon Kocatepe Üniversitesi İ.İ.</w:t>
      </w:r>
      <w:proofErr w:type="gramStart"/>
      <w:r w:rsidRPr="00653D23">
        <w:rPr>
          <w:rFonts w:eastAsia="Calibri"/>
          <w:sz w:val="24"/>
          <w:szCs w:val="24"/>
          <w:highlight w:val="white"/>
        </w:rPr>
        <w:t>B.F</w:t>
      </w:r>
      <w:proofErr w:type="gramEnd"/>
      <w:r w:rsidRPr="00653D23">
        <w:rPr>
          <w:rFonts w:eastAsia="Calibri"/>
          <w:sz w:val="24"/>
          <w:szCs w:val="24"/>
          <w:highlight w:val="white"/>
        </w:rPr>
        <w:t xml:space="preserve"> Fakültesi bünyesinde yer alan Maliye </w:t>
      </w:r>
      <w:proofErr w:type="spellStart"/>
      <w:r w:rsidRPr="00653D23">
        <w:rPr>
          <w:rFonts w:eastAsia="Calibri"/>
          <w:sz w:val="24"/>
          <w:szCs w:val="24"/>
          <w:highlight w:val="white"/>
        </w:rPr>
        <w:t>bölümüne</w:t>
      </w:r>
      <w:proofErr w:type="spellEnd"/>
      <w:r w:rsidRPr="00653D23">
        <w:rPr>
          <w:rFonts w:eastAsia="Calibri"/>
          <w:sz w:val="24"/>
          <w:szCs w:val="24"/>
          <w:highlight w:val="white"/>
        </w:rPr>
        <w:t xml:space="preserve">, Sosyal Bilimler </w:t>
      </w:r>
      <w:proofErr w:type="spellStart"/>
      <w:r w:rsidRPr="00653D23">
        <w:rPr>
          <w:rFonts w:eastAsia="Calibri"/>
          <w:sz w:val="24"/>
          <w:szCs w:val="24"/>
          <w:highlight w:val="white"/>
        </w:rPr>
        <w:t>Enstitüsüne</w:t>
      </w:r>
      <w:proofErr w:type="spellEnd"/>
      <w:r w:rsidRPr="00653D23">
        <w:rPr>
          <w:rFonts w:eastAsia="Calibri"/>
          <w:sz w:val="24"/>
          <w:szCs w:val="24"/>
          <w:highlight w:val="white"/>
        </w:rPr>
        <w:t xml:space="preserve"> </w:t>
      </w:r>
      <w:proofErr w:type="spellStart"/>
      <w:r w:rsidRPr="00653D23">
        <w:rPr>
          <w:rFonts w:eastAsia="Calibri"/>
          <w:sz w:val="24"/>
          <w:szCs w:val="24"/>
          <w:highlight w:val="white"/>
        </w:rPr>
        <w:t>bağlı</w:t>
      </w:r>
      <w:proofErr w:type="spellEnd"/>
      <w:r w:rsidRPr="00653D23">
        <w:rPr>
          <w:rFonts w:eastAsia="Calibri"/>
          <w:sz w:val="24"/>
          <w:szCs w:val="24"/>
          <w:highlight w:val="white"/>
        </w:rPr>
        <w:t xml:space="preserve"> olarak Maliye Anabilim Dalı kapsamında 2018-2019 </w:t>
      </w:r>
      <w:proofErr w:type="spellStart"/>
      <w:r w:rsidRPr="00653D23">
        <w:rPr>
          <w:rFonts w:eastAsia="Calibri"/>
          <w:sz w:val="24"/>
          <w:szCs w:val="24"/>
          <w:highlight w:val="white"/>
        </w:rPr>
        <w:t>Eğitim-Öğretim</w:t>
      </w:r>
      <w:proofErr w:type="spellEnd"/>
      <w:r w:rsidRPr="00653D23">
        <w:rPr>
          <w:rFonts w:eastAsia="Calibri"/>
          <w:sz w:val="24"/>
          <w:szCs w:val="24"/>
          <w:highlight w:val="white"/>
        </w:rPr>
        <w:t xml:space="preserve"> yılı </w:t>
      </w:r>
      <w:proofErr w:type="spellStart"/>
      <w:r w:rsidRPr="00653D23">
        <w:rPr>
          <w:rFonts w:eastAsia="Calibri"/>
          <w:sz w:val="24"/>
          <w:szCs w:val="24"/>
          <w:highlight w:val="white"/>
        </w:rPr>
        <w:t>güz</w:t>
      </w:r>
      <w:proofErr w:type="spellEnd"/>
      <w:r w:rsidRPr="00653D23">
        <w:rPr>
          <w:rFonts w:eastAsia="Calibri"/>
          <w:sz w:val="24"/>
          <w:szCs w:val="24"/>
          <w:highlight w:val="white"/>
        </w:rPr>
        <w:t xml:space="preserve"> döneminden geçerli olmak </w:t>
      </w:r>
      <w:proofErr w:type="spellStart"/>
      <w:r w:rsidRPr="00653D23">
        <w:rPr>
          <w:rFonts w:eastAsia="Calibri"/>
          <w:sz w:val="24"/>
          <w:szCs w:val="24"/>
          <w:highlight w:val="white"/>
        </w:rPr>
        <w:t>üzere</w:t>
      </w:r>
      <w:proofErr w:type="spellEnd"/>
      <w:r w:rsidRPr="00653D23">
        <w:rPr>
          <w:rFonts w:eastAsia="Calibri"/>
          <w:sz w:val="24"/>
          <w:szCs w:val="24"/>
          <w:highlight w:val="white"/>
        </w:rPr>
        <w:t xml:space="preserve"> Yerel Yönetimler ve Maliyesi II. </w:t>
      </w:r>
      <w:proofErr w:type="spellStart"/>
      <w:r w:rsidRPr="00653D23">
        <w:rPr>
          <w:rFonts w:eastAsia="Calibri"/>
          <w:sz w:val="24"/>
          <w:szCs w:val="24"/>
          <w:highlight w:val="white"/>
        </w:rPr>
        <w:t>Öğretim</w:t>
      </w:r>
      <w:proofErr w:type="spellEnd"/>
      <w:r w:rsidRPr="00653D23">
        <w:rPr>
          <w:rFonts w:eastAsia="Calibri"/>
          <w:sz w:val="24"/>
          <w:szCs w:val="24"/>
          <w:highlight w:val="white"/>
        </w:rPr>
        <w:t xml:space="preserve"> Tezsiz </w:t>
      </w:r>
      <w:proofErr w:type="spellStart"/>
      <w:r w:rsidRPr="00653D23">
        <w:rPr>
          <w:rFonts w:eastAsia="Calibri"/>
          <w:sz w:val="24"/>
          <w:szCs w:val="24"/>
          <w:highlight w:val="white"/>
        </w:rPr>
        <w:t>Yüksek</w:t>
      </w:r>
      <w:proofErr w:type="spellEnd"/>
      <w:r w:rsidRPr="00653D23">
        <w:rPr>
          <w:rFonts w:eastAsia="Calibri"/>
          <w:sz w:val="24"/>
          <w:szCs w:val="24"/>
          <w:highlight w:val="white"/>
        </w:rPr>
        <w:t xml:space="preserve"> Lisans Programı açılarak </w:t>
      </w:r>
      <w:proofErr w:type="spellStart"/>
      <w:r w:rsidRPr="00653D23">
        <w:rPr>
          <w:rFonts w:eastAsia="Calibri"/>
          <w:sz w:val="24"/>
          <w:szCs w:val="24"/>
          <w:highlight w:val="white"/>
        </w:rPr>
        <w:t>öğrenci</w:t>
      </w:r>
      <w:proofErr w:type="spellEnd"/>
      <w:r w:rsidRPr="00653D23">
        <w:rPr>
          <w:rFonts w:eastAsia="Calibri"/>
          <w:sz w:val="24"/>
          <w:szCs w:val="24"/>
          <w:highlight w:val="white"/>
        </w:rPr>
        <w:t xml:space="preserve"> alınmaya başlanmıştır. Program ilk açıldığı öğretim yılında Türkiye Belediyeler Birliği ile imzalanan protokol ile kayıt yaptıran öğrencilerine imzalanarak kayıt yaptıran öğrencilerine harç desteği sağlamıştır. Programda başarı şartı 90 </w:t>
      </w:r>
      <w:proofErr w:type="spellStart"/>
      <w:r w:rsidRPr="00653D23">
        <w:rPr>
          <w:rFonts w:eastAsia="Calibri"/>
          <w:sz w:val="24"/>
          <w:szCs w:val="24"/>
          <w:highlight w:val="white"/>
        </w:rPr>
        <w:t>akts</w:t>
      </w:r>
      <w:proofErr w:type="spellEnd"/>
      <w:r w:rsidRPr="00653D23">
        <w:rPr>
          <w:rFonts w:eastAsia="Calibri"/>
          <w:sz w:val="24"/>
          <w:szCs w:val="24"/>
          <w:highlight w:val="white"/>
        </w:rPr>
        <w:t xml:space="preserve"> dersin başarıyla tamamlanması ve Dönem Projesinin azami süreler içinde teslim edilmesidir. Programın yürütülmesinde anabilim dalında kadrolu </w:t>
      </w:r>
      <w:proofErr w:type="gramStart"/>
      <w:r w:rsidRPr="00653D23">
        <w:rPr>
          <w:rFonts w:eastAsia="Calibri"/>
          <w:sz w:val="24"/>
          <w:szCs w:val="24"/>
          <w:highlight w:val="white"/>
        </w:rPr>
        <w:t>olarak ;</w:t>
      </w:r>
      <w:proofErr w:type="gramEnd"/>
      <w:r w:rsidRPr="00653D23">
        <w:rPr>
          <w:rFonts w:eastAsia="Calibri"/>
          <w:sz w:val="24"/>
          <w:szCs w:val="24"/>
          <w:highlight w:val="white"/>
        </w:rPr>
        <w:t xml:space="preserve"> 6 profesör doktor, 1 doçent, 4 doktor öğretim üyesi, 1 araştırma görevlisi olmak üzere toplam 12 öğretim elemanı görev yapmaktadır.</w:t>
      </w:r>
    </w:p>
    <w:p w14:paraId="4F8F0A98" w14:textId="77777777" w:rsidR="002A0CF3" w:rsidRPr="00653D23" w:rsidRDefault="002A0CF3" w:rsidP="00453C52">
      <w:pPr>
        <w:pStyle w:val="ListeParagraf"/>
        <w:spacing w:after="0" w:line="360" w:lineRule="auto"/>
        <w:ind w:left="714" w:firstLine="0"/>
        <w:rPr>
          <w:rFonts w:eastAsia="Calibri"/>
          <w:sz w:val="24"/>
          <w:szCs w:val="24"/>
          <w:highlight w:val="white"/>
        </w:rPr>
      </w:pPr>
    </w:p>
    <w:p w14:paraId="3D964A54" w14:textId="77777777" w:rsidR="002A0CF3" w:rsidRPr="00653D23" w:rsidRDefault="002A0CF3" w:rsidP="00453C52">
      <w:pPr>
        <w:pStyle w:val="ListeParagraf"/>
        <w:spacing w:after="0" w:line="360" w:lineRule="auto"/>
        <w:ind w:left="714" w:firstLine="0"/>
        <w:rPr>
          <w:rFonts w:eastAsia="Calibri"/>
          <w:b/>
          <w:bCs/>
          <w:sz w:val="24"/>
          <w:szCs w:val="24"/>
          <w:highlight w:val="white"/>
        </w:rPr>
      </w:pPr>
      <w:r w:rsidRPr="00653D23">
        <w:rPr>
          <w:rFonts w:eastAsia="Calibri"/>
          <w:b/>
          <w:bCs/>
          <w:sz w:val="24"/>
          <w:szCs w:val="24"/>
          <w:highlight w:val="white"/>
        </w:rPr>
        <w:t>6. Önceki Yetersizliklerin ve Gözlemlerin Kaldırılması Yönünde Alınan Önlemler</w:t>
      </w:r>
    </w:p>
    <w:p w14:paraId="32C99F12" w14:textId="41FAF9F2" w:rsidR="00C3168C" w:rsidRPr="005001AC" w:rsidRDefault="002A0CF3"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2020-2021 dönemi sonrasında programa kayıtlı öğrenci bulunmadığından yetersizlikler tespit edilememiştir.</w:t>
      </w:r>
    </w:p>
    <w:p w14:paraId="7BE83753" w14:textId="77777777" w:rsidR="00C3168C" w:rsidRPr="00653D23" w:rsidRDefault="00C3168C" w:rsidP="00453C52">
      <w:pPr>
        <w:spacing w:after="0" w:line="360" w:lineRule="auto"/>
        <w:ind w:left="0"/>
        <w:rPr>
          <w:b/>
          <w:sz w:val="24"/>
          <w:szCs w:val="24"/>
        </w:rPr>
      </w:pPr>
    </w:p>
    <w:p w14:paraId="79E9B634" w14:textId="50B935BF" w:rsidR="00EB6139" w:rsidRPr="00653D23" w:rsidRDefault="00C3168C" w:rsidP="00453C52">
      <w:pPr>
        <w:spacing w:after="0" w:line="360" w:lineRule="auto"/>
        <w:ind w:left="0"/>
        <w:rPr>
          <w:b/>
          <w:sz w:val="24"/>
          <w:szCs w:val="24"/>
        </w:rPr>
      </w:pPr>
      <w:r w:rsidRPr="00653D23">
        <w:rPr>
          <w:b/>
          <w:sz w:val="24"/>
          <w:szCs w:val="24"/>
        </w:rPr>
        <w:t>ÖLÇÜTLER</w:t>
      </w:r>
    </w:p>
    <w:p w14:paraId="15FFDF48" w14:textId="77777777" w:rsidR="00937120" w:rsidRPr="00653D23" w:rsidRDefault="00937120" w:rsidP="00453C52">
      <w:pPr>
        <w:spacing w:after="0" w:line="360" w:lineRule="auto"/>
        <w:ind w:left="0"/>
        <w:rPr>
          <w:rFonts w:eastAsia="Calibri"/>
          <w:b/>
          <w:sz w:val="24"/>
          <w:szCs w:val="24"/>
        </w:rPr>
      </w:pPr>
      <w:r w:rsidRPr="00653D23">
        <w:rPr>
          <w:rFonts w:eastAsia="Calibri"/>
          <w:b/>
          <w:sz w:val="24"/>
          <w:szCs w:val="24"/>
        </w:rPr>
        <w:t>1-ÖĞRENCİLER</w:t>
      </w:r>
    </w:p>
    <w:p w14:paraId="505BA438" w14:textId="77777777" w:rsidR="007B4CD4" w:rsidRPr="00653D23" w:rsidRDefault="00937120" w:rsidP="00453C52">
      <w:pPr>
        <w:pStyle w:val="ListeParagraf"/>
        <w:numPr>
          <w:ilvl w:val="1"/>
          <w:numId w:val="3"/>
        </w:numPr>
        <w:spacing w:after="0" w:line="360" w:lineRule="auto"/>
        <w:rPr>
          <w:rFonts w:eastAsia="Calibri"/>
          <w:b/>
          <w:sz w:val="24"/>
          <w:szCs w:val="24"/>
          <w:highlight w:val="white"/>
        </w:rPr>
      </w:pPr>
      <w:r w:rsidRPr="00653D23">
        <w:rPr>
          <w:rFonts w:eastAsia="Calibri"/>
          <w:b/>
          <w:sz w:val="24"/>
          <w:szCs w:val="24"/>
          <w:highlight w:val="white"/>
        </w:rPr>
        <w:t>Programa öğrenci kabulü</w:t>
      </w:r>
    </w:p>
    <w:p w14:paraId="7DB9190A" w14:textId="62847B7C" w:rsidR="00937120" w:rsidRPr="00653D23" w:rsidRDefault="00937120" w:rsidP="00453C52">
      <w:pPr>
        <w:spacing w:after="0" w:line="360" w:lineRule="auto"/>
        <w:ind w:left="426" w:firstLine="0"/>
        <w:rPr>
          <w:rFonts w:eastAsia="Calibri"/>
          <w:sz w:val="24"/>
          <w:szCs w:val="24"/>
          <w:highlight w:val="white"/>
        </w:rPr>
      </w:pPr>
      <w:r w:rsidRPr="00653D23">
        <w:rPr>
          <w:rFonts w:eastAsia="Calibri"/>
          <w:sz w:val="24"/>
          <w:szCs w:val="24"/>
          <w:highlight w:val="white"/>
        </w:rPr>
        <w:t xml:space="preserve"> Afyon Kocatepe Üniversitesi Sosyal Bilimler Enstitüsü Lisansüstü Eğitim-Öğretim sınav yönetmeliğinde yer alan öğrenci kabul ve kayıt şartlarına göre yapılmaktadır. Bu konuda bir yönetmeliğin olması objektif öğrenci alımı anlamına gelmektedir</w:t>
      </w:r>
    </w:p>
    <w:p w14:paraId="17BC0E08" w14:textId="75CF8D12" w:rsidR="00937120" w:rsidRPr="00453C52"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2473035A" w14:textId="3663D484" w:rsidR="00937120"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2EDC91DD"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6B54613E" w14:textId="77777777" w:rsidR="00937120" w:rsidRPr="00653D23" w:rsidRDefault="00937120" w:rsidP="00453C52">
      <w:pPr>
        <w:spacing w:after="0" w:line="360" w:lineRule="auto"/>
        <w:ind w:left="0"/>
        <w:rPr>
          <w:rFonts w:eastAsia="Calibri"/>
          <w:b/>
          <w:sz w:val="24"/>
          <w:szCs w:val="24"/>
          <w:highlight w:val="white"/>
        </w:rPr>
      </w:pPr>
      <w:r w:rsidRPr="00653D23">
        <w:rPr>
          <w:rFonts w:eastAsia="Calibri"/>
          <w:b/>
          <w:sz w:val="24"/>
          <w:szCs w:val="24"/>
          <w:highlight w:val="white"/>
        </w:rPr>
        <w:t>1.2- Bilimsel hazırlık programı</w:t>
      </w:r>
    </w:p>
    <w:p w14:paraId="4993DC92" w14:textId="1850E277" w:rsidR="00E32A55" w:rsidRPr="00453C52" w:rsidRDefault="00E32A55" w:rsidP="00453C52">
      <w:pPr>
        <w:pStyle w:val="ListeParagraf"/>
        <w:spacing w:after="0" w:line="360" w:lineRule="auto"/>
        <w:ind w:left="714"/>
        <w:rPr>
          <w:rFonts w:eastAsia="Calibri"/>
          <w:sz w:val="24"/>
          <w:szCs w:val="24"/>
          <w:highlight w:val="white"/>
        </w:rPr>
      </w:pPr>
      <w:r w:rsidRPr="00653D23">
        <w:rPr>
          <w:rFonts w:eastAsia="Calibri"/>
          <w:sz w:val="24"/>
          <w:szCs w:val="24"/>
          <w:highlight w:val="white"/>
        </w:rPr>
        <w:t xml:space="preserve">Yerel Yönetimler ve Maliyesi II. </w:t>
      </w:r>
      <w:proofErr w:type="spellStart"/>
      <w:r w:rsidRPr="00653D23">
        <w:rPr>
          <w:rFonts w:eastAsia="Calibri"/>
          <w:sz w:val="24"/>
          <w:szCs w:val="24"/>
          <w:highlight w:val="white"/>
        </w:rPr>
        <w:t>Öğretim</w:t>
      </w:r>
      <w:proofErr w:type="spellEnd"/>
      <w:r w:rsidRPr="00653D23">
        <w:rPr>
          <w:rFonts w:eastAsia="Calibri"/>
          <w:sz w:val="24"/>
          <w:szCs w:val="24"/>
          <w:highlight w:val="white"/>
        </w:rPr>
        <w:t xml:space="preserve"> Tezsiz </w:t>
      </w:r>
      <w:proofErr w:type="spellStart"/>
      <w:r w:rsidRPr="00653D23">
        <w:rPr>
          <w:rFonts w:eastAsia="Calibri"/>
          <w:sz w:val="24"/>
          <w:szCs w:val="24"/>
          <w:highlight w:val="white"/>
        </w:rPr>
        <w:t>Yüksek</w:t>
      </w:r>
      <w:proofErr w:type="spellEnd"/>
      <w:r w:rsidRPr="00653D23">
        <w:rPr>
          <w:rFonts w:eastAsia="Calibri"/>
          <w:sz w:val="24"/>
          <w:szCs w:val="24"/>
          <w:highlight w:val="white"/>
        </w:rPr>
        <w:t xml:space="preserve"> Lisans Programı kapsamında bilimsel hazırlık programı bulunmamaktadır.</w:t>
      </w:r>
    </w:p>
    <w:p w14:paraId="2376B5D0" w14:textId="08FB7FFD" w:rsidR="00937120" w:rsidRPr="00453C52"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543298F5" w14:textId="3369BE84" w:rsidR="00A81161"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7ABE8ADE"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3422D941" w14:textId="77777777" w:rsidR="00937120" w:rsidRPr="00653D23" w:rsidRDefault="00937120" w:rsidP="00453C52">
      <w:pPr>
        <w:spacing w:after="0" w:line="360" w:lineRule="auto"/>
        <w:ind w:left="0"/>
        <w:rPr>
          <w:rFonts w:eastAsia="Calibri"/>
          <w:b/>
          <w:sz w:val="24"/>
          <w:szCs w:val="24"/>
          <w:highlight w:val="white"/>
        </w:rPr>
      </w:pPr>
      <w:r w:rsidRPr="00653D23">
        <w:rPr>
          <w:rFonts w:eastAsia="Calibri"/>
          <w:b/>
          <w:sz w:val="24"/>
          <w:szCs w:val="24"/>
          <w:highlight w:val="white"/>
        </w:rPr>
        <w:t>1.3-</w:t>
      </w:r>
      <w:r w:rsidRPr="00653D23">
        <w:rPr>
          <w:rFonts w:eastAsia="Calibri"/>
          <w:sz w:val="24"/>
          <w:szCs w:val="24"/>
        </w:rPr>
        <w:t xml:space="preserve"> </w:t>
      </w:r>
      <w:r w:rsidRPr="00653D23">
        <w:rPr>
          <w:rFonts w:eastAsia="Calibri"/>
          <w:b/>
          <w:sz w:val="24"/>
          <w:szCs w:val="24"/>
          <w:highlight w:val="white"/>
        </w:rPr>
        <w:t>Yatay ve Diğer Geçişler, Öğrenci Değişimi, Ortak Diploma ve Ders Sayma</w:t>
      </w:r>
    </w:p>
    <w:p w14:paraId="5AD04C86" w14:textId="6F3FEFB9" w:rsidR="00937120" w:rsidRPr="00453C52"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 xml:space="preserve">Özel öğrenci ve yatay geçişle öğrenci kabulünde Afyon Kocatepe Üniversitesi Sosyal Bilimler Enstitüsü Lisansüstü Eğitim-Öğretim sınav yönetmeliği esas alınmaktadır. </w:t>
      </w:r>
      <w:r w:rsidRPr="00653D23">
        <w:rPr>
          <w:rFonts w:eastAsia="Calibri"/>
          <w:sz w:val="24"/>
          <w:szCs w:val="24"/>
          <w:highlight w:val="white"/>
        </w:rPr>
        <w:lastRenderedPageBreak/>
        <w:t xml:space="preserve">Öğrencilerin yatay geçiş ile kabulünde ilgili yönetmeliğin 12. ve 24. maddeleri esas alınmaktadır. </w:t>
      </w:r>
    </w:p>
    <w:p w14:paraId="22216CDB" w14:textId="11D3FBF1" w:rsidR="00937120" w:rsidRPr="00453C52"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7759C17B" w14:textId="77777777" w:rsidR="00937120" w:rsidRPr="00653D23"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4960872A" w14:textId="77777777" w:rsidR="00937120" w:rsidRPr="00653D23" w:rsidRDefault="00937120" w:rsidP="00453C52">
      <w:pPr>
        <w:spacing w:after="0" w:line="360" w:lineRule="auto"/>
        <w:ind w:left="0"/>
        <w:rPr>
          <w:rFonts w:eastAsia="Calibri"/>
          <w:b/>
          <w:sz w:val="24"/>
          <w:szCs w:val="24"/>
          <w:highlight w:val="white"/>
        </w:rPr>
      </w:pPr>
      <w:r w:rsidRPr="00653D23">
        <w:rPr>
          <w:rFonts w:eastAsia="Calibri"/>
          <w:b/>
          <w:sz w:val="24"/>
          <w:szCs w:val="24"/>
          <w:highlight w:val="white"/>
        </w:rPr>
        <w:t xml:space="preserve">           Ders saydırma ve intibak işlemleri</w:t>
      </w:r>
    </w:p>
    <w:p w14:paraId="63F1E9FE" w14:textId="4FF039E5" w:rsidR="00937120" w:rsidRPr="00453C52"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 xml:space="preserve">Afyon Kocatepe Üniversitesi Sosyal Bilimler Enstitüsü Lisansüstü Eğitim-Öğretim sınav yönetmeliğinde yer alan ders saydırma ve intibak işlemlerine göre işlem yapılmaktadır. </w:t>
      </w:r>
    </w:p>
    <w:p w14:paraId="74B9D7C6" w14:textId="60A87B89" w:rsidR="00937120" w:rsidRPr="00453C52"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1897B30E" w14:textId="3A981C00" w:rsidR="00937120"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7876EEAF"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0EBCD7C3" w14:textId="77777777" w:rsidR="00937120" w:rsidRPr="00653D23" w:rsidRDefault="00937120" w:rsidP="00453C52">
      <w:pPr>
        <w:spacing w:after="0" w:line="360" w:lineRule="auto"/>
        <w:ind w:left="0"/>
        <w:rPr>
          <w:rFonts w:eastAsia="Calibri"/>
          <w:b/>
          <w:sz w:val="24"/>
          <w:szCs w:val="24"/>
          <w:highlight w:val="white"/>
        </w:rPr>
      </w:pPr>
      <w:r w:rsidRPr="00653D23">
        <w:rPr>
          <w:rFonts w:eastAsia="Calibri"/>
          <w:b/>
          <w:sz w:val="24"/>
          <w:szCs w:val="24"/>
          <w:highlight w:val="white"/>
        </w:rPr>
        <w:t>1.4-</w:t>
      </w:r>
      <w:r w:rsidRPr="00653D23">
        <w:rPr>
          <w:rFonts w:eastAsia="Calibri"/>
          <w:sz w:val="24"/>
          <w:szCs w:val="24"/>
        </w:rPr>
        <w:t xml:space="preserve"> </w:t>
      </w:r>
      <w:r w:rsidRPr="00653D23">
        <w:rPr>
          <w:rFonts w:eastAsia="Calibri"/>
          <w:b/>
          <w:sz w:val="24"/>
          <w:szCs w:val="24"/>
          <w:highlight w:val="white"/>
        </w:rPr>
        <w:t>Danışmanlık ve İzleme</w:t>
      </w:r>
    </w:p>
    <w:p w14:paraId="7DAE05BD" w14:textId="77777777" w:rsidR="00937120" w:rsidRPr="00653D23" w:rsidRDefault="00937120" w:rsidP="00453C52">
      <w:pPr>
        <w:spacing w:after="0" w:line="360" w:lineRule="auto"/>
        <w:ind w:left="567" w:firstLine="0"/>
        <w:rPr>
          <w:rFonts w:eastAsia="Calibri"/>
          <w:sz w:val="24"/>
          <w:szCs w:val="24"/>
          <w:highlight w:val="white"/>
        </w:rPr>
      </w:pPr>
      <w:r w:rsidRPr="00653D23">
        <w:rPr>
          <w:rFonts w:eastAsia="Calibri"/>
          <w:sz w:val="24"/>
          <w:szCs w:val="24"/>
          <w:highlight w:val="white"/>
        </w:rPr>
        <w:t xml:space="preserve">Maliye </w:t>
      </w:r>
      <w:r w:rsidR="00C3560A" w:rsidRPr="00653D23">
        <w:rPr>
          <w:rFonts w:eastAsia="Calibri"/>
          <w:sz w:val="24"/>
          <w:szCs w:val="24"/>
          <w:highlight w:val="white"/>
        </w:rPr>
        <w:t>Tezsiz</w:t>
      </w:r>
      <w:r w:rsidR="00EB6139" w:rsidRPr="00653D23">
        <w:rPr>
          <w:rFonts w:eastAsia="Calibri"/>
          <w:sz w:val="24"/>
          <w:szCs w:val="24"/>
          <w:highlight w:val="white"/>
        </w:rPr>
        <w:t xml:space="preserve"> Yüksek Lisans</w:t>
      </w:r>
      <w:r w:rsidRPr="00653D23">
        <w:rPr>
          <w:rFonts w:eastAsia="Calibri"/>
          <w:sz w:val="24"/>
          <w:szCs w:val="24"/>
          <w:highlight w:val="white"/>
        </w:rPr>
        <w:t xml:space="preserve"> programı danışmanlık hizmetleri lisansüstü Eğitim Öğretim Yönetmeliği (YÖK) ve Afyon Kocatepe Üniversitesi Eğitim- Öğretim ve sınav yönetmeliğinde belirtilen esaslar doğrultusunda yürütülmektedir.</w:t>
      </w:r>
    </w:p>
    <w:p w14:paraId="7D8768D7" w14:textId="777931E1" w:rsidR="00937120" w:rsidRPr="00453C52"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4ECDF3CB" w14:textId="7F7B8AC8" w:rsidR="00937120"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41881936"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4E0E9DF8" w14:textId="77777777" w:rsidR="00937120" w:rsidRPr="00653D23" w:rsidRDefault="00937120" w:rsidP="00453C52">
      <w:pPr>
        <w:spacing w:after="0" w:line="360" w:lineRule="auto"/>
        <w:ind w:left="0"/>
        <w:rPr>
          <w:rFonts w:eastAsia="Calibri"/>
          <w:sz w:val="24"/>
          <w:szCs w:val="24"/>
          <w:highlight w:val="white"/>
        </w:rPr>
      </w:pPr>
      <w:r w:rsidRPr="00653D23">
        <w:rPr>
          <w:rFonts w:eastAsia="Calibri"/>
          <w:b/>
          <w:sz w:val="24"/>
          <w:szCs w:val="24"/>
          <w:highlight w:val="white"/>
        </w:rPr>
        <w:t>1.5-</w:t>
      </w:r>
      <w:r w:rsidRPr="00653D23">
        <w:rPr>
          <w:rFonts w:eastAsia="Calibri"/>
          <w:sz w:val="24"/>
          <w:szCs w:val="24"/>
        </w:rPr>
        <w:t xml:space="preserve"> </w:t>
      </w:r>
      <w:r w:rsidRPr="00653D23">
        <w:rPr>
          <w:rFonts w:eastAsia="Calibri"/>
          <w:b/>
          <w:sz w:val="24"/>
          <w:szCs w:val="24"/>
          <w:highlight w:val="white"/>
        </w:rPr>
        <w:t xml:space="preserve">Başarı Değerlendirmesi: </w:t>
      </w:r>
    </w:p>
    <w:p w14:paraId="21CF0A2A" w14:textId="77777777" w:rsidR="00937120" w:rsidRPr="00653D23" w:rsidRDefault="00937120" w:rsidP="00453C52">
      <w:pPr>
        <w:spacing w:after="0" w:line="360" w:lineRule="auto"/>
        <w:ind w:left="567" w:firstLine="0"/>
        <w:rPr>
          <w:rFonts w:eastAsia="Calibri"/>
          <w:sz w:val="24"/>
          <w:szCs w:val="24"/>
          <w:highlight w:val="white"/>
        </w:rPr>
      </w:pPr>
      <w:r w:rsidRPr="00653D23">
        <w:rPr>
          <w:rFonts w:eastAsia="Calibri"/>
          <w:sz w:val="24"/>
          <w:szCs w:val="24"/>
          <w:highlight w:val="white"/>
        </w:rPr>
        <w:t xml:space="preserve">Başarı ölçme ve değerlendirmeleri Afyon Kocatepe Üniversitesi Eğitim- Öğretim ve sınav yönetmeliği esaslarına göre yapılmaktadır. </w:t>
      </w:r>
    </w:p>
    <w:p w14:paraId="1F15D993" w14:textId="20DA273E" w:rsidR="00937120" w:rsidRPr="00453C52"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24489CC5" w14:textId="49736596" w:rsidR="00937120" w:rsidRDefault="00937120" w:rsidP="00453C52">
      <w:pPr>
        <w:pStyle w:val="ListeParagraf"/>
        <w:spacing w:after="0" w:line="360" w:lineRule="auto"/>
        <w:ind w:left="714" w:firstLine="0"/>
        <w:rPr>
          <w:rFonts w:eastAsia="Calibri"/>
          <w:sz w:val="24"/>
          <w:szCs w:val="24"/>
          <w:highlight w:val="white"/>
        </w:rPr>
      </w:pPr>
      <w:proofErr w:type="spellStart"/>
      <w:r w:rsidRPr="00653D23">
        <w:rPr>
          <w:rFonts w:eastAsia="Calibri"/>
          <w:sz w:val="24"/>
          <w:szCs w:val="24"/>
          <w:highlight w:val="white"/>
        </w:rPr>
        <w:t>Karşılıyo</w:t>
      </w:r>
      <w:r w:rsidR="00453C52">
        <w:rPr>
          <w:rFonts w:eastAsia="Calibri"/>
          <w:sz w:val="24"/>
          <w:szCs w:val="24"/>
          <w:highlight w:val="white"/>
        </w:rPr>
        <w:t>R</w:t>
      </w:r>
      <w:proofErr w:type="spellEnd"/>
    </w:p>
    <w:p w14:paraId="6B0D0926"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10B2E62B" w14:textId="77777777" w:rsidR="00937120" w:rsidRPr="00653D23" w:rsidRDefault="00937120" w:rsidP="00453C52">
      <w:pPr>
        <w:spacing w:after="0" w:line="360" w:lineRule="auto"/>
        <w:ind w:left="0"/>
        <w:rPr>
          <w:rFonts w:eastAsia="Calibri"/>
          <w:b/>
          <w:sz w:val="24"/>
          <w:szCs w:val="24"/>
          <w:highlight w:val="white"/>
        </w:rPr>
      </w:pPr>
      <w:r w:rsidRPr="00653D23">
        <w:rPr>
          <w:rFonts w:eastAsia="Calibri"/>
          <w:b/>
          <w:sz w:val="24"/>
          <w:szCs w:val="24"/>
          <w:highlight w:val="white"/>
        </w:rPr>
        <w:t>1.6-</w:t>
      </w:r>
      <w:r w:rsidRPr="00653D23">
        <w:rPr>
          <w:rFonts w:eastAsia="Calibri"/>
          <w:sz w:val="24"/>
          <w:szCs w:val="24"/>
        </w:rPr>
        <w:t xml:space="preserve"> </w:t>
      </w:r>
      <w:r w:rsidRPr="00653D23">
        <w:rPr>
          <w:rFonts w:eastAsia="Calibri"/>
          <w:b/>
          <w:sz w:val="24"/>
          <w:szCs w:val="24"/>
          <w:highlight w:val="white"/>
        </w:rPr>
        <w:t xml:space="preserve">Mezuniyet Koşulları: </w:t>
      </w:r>
    </w:p>
    <w:p w14:paraId="3A34C6BB" w14:textId="77777777" w:rsidR="00937120" w:rsidRPr="00653D23" w:rsidRDefault="00937120" w:rsidP="00453C52">
      <w:pPr>
        <w:spacing w:after="0" w:line="360" w:lineRule="auto"/>
        <w:ind w:left="567" w:firstLine="0"/>
        <w:rPr>
          <w:rFonts w:eastAsia="Calibri"/>
          <w:sz w:val="24"/>
          <w:szCs w:val="24"/>
          <w:highlight w:val="white"/>
        </w:rPr>
      </w:pPr>
      <w:r w:rsidRPr="00653D23">
        <w:rPr>
          <w:rFonts w:eastAsia="Calibri"/>
          <w:sz w:val="24"/>
          <w:szCs w:val="24"/>
          <w:highlight w:val="white"/>
        </w:rPr>
        <w:t>Mezuniyet işlemleri Afyon Kocatepe Üniversitesi Eğitim- Öğretim ve sınav yönetmeliği esaslarına göre yapılmaktadır.</w:t>
      </w:r>
    </w:p>
    <w:p w14:paraId="6A25FFDB" w14:textId="44A60CFF" w:rsidR="00937120" w:rsidRPr="00453C52" w:rsidRDefault="00937120"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2CF6E471" w14:textId="4881B7F6" w:rsidR="001A6A36" w:rsidRPr="00653D23" w:rsidRDefault="00937120" w:rsidP="00453C52">
      <w:pPr>
        <w:pStyle w:val="ListeParagraf"/>
        <w:spacing w:after="0" w:line="360" w:lineRule="auto"/>
        <w:ind w:left="714" w:firstLine="0"/>
        <w:rPr>
          <w:rStyle w:val="bold-font"/>
          <w:rFonts w:eastAsia="Calibri"/>
          <w:sz w:val="24"/>
          <w:szCs w:val="24"/>
          <w:highlight w:val="white"/>
        </w:rPr>
      </w:pPr>
      <w:r w:rsidRPr="00653D23">
        <w:rPr>
          <w:rFonts w:eastAsia="Calibri"/>
          <w:sz w:val="24"/>
          <w:szCs w:val="24"/>
          <w:highlight w:val="white"/>
        </w:rPr>
        <w:t>Karşılıyor</w:t>
      </w:r>
    </w:p>
    <w:p w14:paraId="0F56BA17" w14:textId="77777777" w:rsidR="001A6A36" w:rsidRPr="00653D23" w:rsidRDefault="001A6A36" w:rsidP="00453C52">
      <w:pPr>
        <w:spacing w:after="0" w:line="360" w:lineRule="auto"/>
        <w:ind w:left="0" w:firstLine="0"/>
        <w:rPr>
          <w:rStyle w:val="bold-font"/>
          <w:b/>
          <w:sz w:val="24"/>
          <w:szCs w:val="24"/>
          <w:shd w:val="clear" w:color="auto" w:fill="FFFFFF"/>
        </w:rPr>
      </w:pPr>
    </w:p>
    <w:p w14:paraId="0D2DCEC3" w14:textId="77777777" w:rsidR="00EB6139" w:rsidRPr="00653D23" w:rsidRDefault="00EB6139" w:rsidP="00453C52">
      <w:pPr>
        <w:spacing w:after="0" w:line="360" w:lineRule="auto"/>
        <w:ind w:left="0"/>
        <w:rPr>
          <w:rFonts w:eastAsia="Calibri"/>
          <w:b/>
          <w:color w:val="FF0000"/>
          <w:sz w:val="24"/>
          <w:szCs w:val="24"/>
          <w:highlight w:val="white"/>
        </w:rPr>
      </w:pPr>
      <w:r w:rsidRPr="00653D23">
        <w:rPr>
          <w:rFonts w:eastAsia="Calibri"/>
          <w:b/>
          <w:sz w:val="24"/>
          <w:szCs w:val="24"/>
          <w:highlight w:val="white"/>
        </w:rPr>
        <w:t>2-</w:t>
      </w:r>
      <w:r w:rsidRPr="00653D23">
        <w:rPr>
          <w:rFonts w:eastAsia="Calibri"/>
          <w:b/>
          <w:sz w:val="24"/>
          <w:szCs w:val="24"/>
        </w:rPr>
        <w:t>PROGRAM</w:t>
      </w:r>
      <w:r w:rsidRPr="00653D23">
        <w:rPr>
          <w:rFonts w:eastAsia="Calibri"/>
          <w:b/>
          <w:sz w:val="24"/>
          <w:szCs w:val="24"/>
          <w:highlight w:val="white"/>
        </w:rPr>
        <w:t xml:space="preserve"> EĞİTİM AMAÇLARI</w:t>
      </w:r>
    </w:p>
    <w:p w14:paraId="3161D07A" w14:textId="77777777" w:rsidR="00EB6139" w:rsidRPr="00653D23" w:rsidRDefault="00EB6139" w:rsidP="00453C52">
      <w:pPr>
        <w:spacing w:after="0" w:line="360" w:lineRule="auto"/>
        <w:ind w:left="0"/>
        <w:rPr>
          <w:rFonts w:eastAsia="Calibri"/>
          <w:b/>
          <w:sz w:val="24"/>
          <w:szCs w:val="24"/>
          <w:highlight w:val="white"/>
        </w:rPr>
      </w:pPr>
      <w:r w:rsidRPr="00653D23">
        <w:rPr>
          <w:rFonts w:eastAsia="Calibri"/>
          <w:b/>
          <w:sz w:val="24"/>
          <w:szCs w:val="24"/>
          <w:highlight w:val="white"/>
        </w:rPr>
        <w:t xml:space="preserve">2.1-Program Eğitim Amaçları: </w:t>
      </w:r>
    </w:p>
    <w:p w14:paraId="1087B6A9" w14:textId="0A548E86" w:rsidR="00EB6139" w:rsidRPr="00653D23" w:rsidRDefault="00EB6139" w:rsidP="00453C52">
      <w:pPr>
        <w:spacing w:after="0" w:line="360" w:lineRule="auto"/>
        <w:ind w:left="567" w:firstLine="0"/>
        <w:rPr>
          <w:rFonts w:eastAsia="Calibri"/>
          <w:sz w:val="24"/>
          <w:szCs w:val="24"/>
          <w:highlight w:val="white"/>
        </w:rPr>
      </w:pPr>
      <w:r w:rsidRPr="00653D23">
        <w:rPr>
          <w:rFonts w:eastAsia="Calibri"/>
          <w:sz w:val="24"/>
          <w:szCs w:val="24"/>
          <w:highlight w:val="white"/>
        </w:rPr>
        <w:t xml:space="preserve">Programın eğitim amaçları uygundur </w:t>
      </w:r>
    </w:p>
    <w:p w14:paraId="10FF8582" w14:textId="20634096" w:rsidR="00EB6139" w:rsidRPr="00453C52"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35B18A91" w14:textId="77777777" w:rsidR="00EB6139" w:rsidRPr="00653D23"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lastRenderedPageBreak/>
        <w:t>Karşılıyor</w:t>
      </w:r>
    </w:p>
    <w:p w14:paraId="771DBB4F" w14:textId="5D3AFB33" w:rsidR="00EB6139" w:rsidRPr="00653D23" w:rsidRDefault="00EB6139" w:rsidP="00453C52">
      <w:pPr>
        <w:spacing w:after="0" w:line="360" w:lineRule="auto"/>
        <w:ind w:left="0"/>
        <w:rPr>
          <w:rFonts w:eastAsia="Calibri"/>
          <w:b/>
          <w:sz w:val="24"/>
          <w:szCs w:val="24"/>
          <w:highlight w:val="white"/>
        </w:rPr>
      </w:pPr>
      <w:r w:rsidRPr="00653D23">
        <w:rPr>
          <w:rFonts w:eastAsia="Calibri"/>
          <w:b/>
          <w:sz w:val="24"/>
          <w:szCs w:val="24"/>
          <w:highlight w:val="white"/>
        </w:rPr>
        <w:t>2.2-Kurum Öz</w:t>
      </w:r>
      <w:r w:rsidR="007B4CD4" w:rsidRPr="00653D23">
        <w:rPr>
          <w:rFonts w:eastAsia="Calibri"/>
          <w:b/>
          <w:sz w:val="24"/>
          <w:szCs w:val="24"/>
          <w:highlight w:val="white"/>
        </w:rPr>
        <w:t xml:space="preserve"> </w:t>
      </w:r>
      <w:r w:rsidRPr="00653D23">
        <w:rPr>
          <w:rFonts w:eastAsia="Calibri"/>
          <w:b/>
          <w:sz w:val="24"/>
          <w:szCs w:val="24"/>
          <w:highlight w:val="white"/>
        </w:rPr>
        <w:t xml:space="preserve">görevleriyle Tutarlılık: </w:t>
      </w:r>
    </w:p>
    <w:p w14:paraId="3D74840F" w14:textId="0FA47493" w:rsidR="00E32A55" w:rsidRPr="00453C52" w:rsidRDefault="00E32A55"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 eğitim amaçlarının belirlenmesi sürecinde Afyon Kocatepe Üniversitesinin misyon ve vizyonu sosyal bilimler enstitüsünün misyon ve vizyonu dikkate alınmış ve program eğitim amaçlarının anabilim dalının misyon ve vizyonu ile ilişkilendirilmesi hedeflenmiştir</w:t>
      </w:r>
    </w:p>
    <w:p w14:paraId="1DFEC7AB" w14:textId="3B5F06F1" w:rsidR="00EB6139" w:rsidRPr="00453C52"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523EB8E5" w14:textId="479A1A13" w:rsidR="00EB6139"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7DE73286"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4B4817DC" w14:textId="77777777" w:rsidR="00EB6139" w:rsidRPr="00653D23" w:rsidRDefault="00EB6139" w:rsidP="00453C52">
      <w:pPr>
        <w:spacing w:after="0" w:line="360" w:lineRule="auto"/>
        <w:ind w:left="0"/>
        <w:rPr>
          <w:rFonts w:eastAsia="Calibri"/>
          <w:b/>
          <w:vanish/>
          <w:sz w:val="24"/>
          <w:szCs w:val="24"/>
          <w:highlight w:val="white"/>
          <w:specVanish/>
        </w:rPr>
      </w:pPr>
      <w:r w:rsidRPr="00653D23">
        <w:rPr>
          <w:rFonts w:eastAsia="Calibri"/>
          <w:b/>
          <w:sz w:val="24"/>
          <w:szCs w:val="24"/>
          <w:highlight w:val="white"/>
        </w:rPr>
        <w:t>2.3-Program Eğitim Amaçlarını Belirleme ve Güncelleme Yöntemi</w:t>
      </w:r>
    </w:p>
    <w:p w14:paraId="27C837A1" w14:textId="77777777" w:rsidR="00EB6139" w:rsidRPr="00653D23" w:rsidRDefault="00EB6139" w:rsidP="00453C52">
      <w:pPr>
        <w:spacing w:after="0" w:line="360" w:lineRule="auto"/>
        <w:rPr>
          <w:rFonts w:eastAsia="Calibri"/>
          <w:sz w:val="24"/>
          <w:szCs w:val="24"/>
          <w:highlight w:val="white"/>
        </w:rPr>
      </w:pPr>
      <w:r w:rsidRPr="00653D23">
        <w:rPr>
          <w:rFonts w:eastAsia="Calibri"/>
          <w:sz w:val="24"/>
          <w:szCs w:val="24"/>
          <w:highlight w:val="white"/>
        </w:rPr>
        <w:t xml:space="preserve"> </w:t>
      </w:r>
    </w:p>
    <w:p w14:paraId="671C1B97" w14:textId="4824A9D4" w:rsidR="00E32A55" w:rsidRPr="00453C52" w:rsidRDefault="00E32A55" w:rsidP="00453C52">
      <w:pPr>
        <w:pStyle w:val="ListeParagraf"/>
        <w:spacing w:after="0" w:line="360" w:lineRule="auto"/>
        <w:ind w:left="714" w:firstLine="0"/>
        <w:rPr>
          <w:bCs/>
          <w:sz w:val="24"/>
          <w:szCs w:val="24"/>
          <w:highlight w:val="white"/>
        </w:rPr>
      </w:pPr>
      <w:r w:rsidRPr="00653D23">
        <w:rPr>
          <w:bCs/>
          <w:sz w:val="24"/>
          <w:szCs w:val="24"/>
          <w:highlight w:val="white"/>
        </w:rPr>
        <w:t>Program eğitim amaçları programın iç ve dış paydaşlarının gereksinimleri dikkate alınarak belirlenmekte ve uygun aralıklarla güncellenmektedir.</w:t>
      </w:r>
    </w:p>
    <w:p w14:paraId="056AA321" w14:textId="4E68ABE6" w:rsidR="00EB6139" w:rsidRPr="00453C52"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6700E0CF" w14:textId="20976A8D" w:rsidR="00EB6139"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6BDF6E73"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27BD4B67" w14:textId="77777777" w:rsidR="00EB6139" w:rsidRPr="00653D23" w:rsidRDefault="00EB6139" w:rsidP="00453C52">
      <w:pPr>
        <w:spacing w:after="0" w:line="360" w:lineRule="auto"/>
        <w:ind w:left="0"/>
        <w:rPr>
          <w:rFonts w:eastAsia="Calibri"/>
          <w:b/>
          <w:sz w:val="24"/>
          <w:szCs w:val="24"/>
          <w:highlight w:val="white"/>
        </w:rPr>
      </w:pPr>
      <w:r w:rsidRPr="00653D23">
        <w:rPr>
          <w:rFonts w:eastAsia="Calibri"/>
          <w:b/>
          <w:sz w:val="24"/>
          <w:szCs w:val="24"/>
          <w:highlight w:val="white"/>
        </w:rPr>
        <w:t>2.4-Program Eğitim Amaçlarına Ulaşma</w:t>
      </w:r>
    </w:p>
    <w:p w14:paraId="5D80A68E" w14:textId="77777777" w:rsidR="00431772" w:rsidRPr="00653D23" w:rsidRDefault="00431772" w:rsidP="00453C52">
      <w:pPr>
        <w:pStyle w:val="ListeParagraf"/>
        <w:spacing w:after="0" w:line="360" w:lineRule="auto"/>
        <w:ind w:left="714"/>
        <w:rPr>
          <w:rFonts w:eastAsia="Calibri"/>
          <w:sz w:val="24"/>
          <w:szCs w:val="24"/>
          <w:highlight w:val="white"/>
        </w:rPr>
      </w:pPr>
      <w:r w:rsidRPr="00653D23">
        <w:rPr>
          <w:rFonts w:eastAsia="Calibri"/>
          <w:sz w:val="24"/>
          <w:szCs w:val="24"/>
          <w:highlight w:val="white"/>
        </w:rPr>
        <w:t>Yerel Yönetimler ve Maliyesi II. Öğretim Tezsiz Yüksek Lisans Programı Eğitim amaçlarına ulaşılma durumu izlenmemektedir.  </w:t>
      </w:r>
    </w:p>
    <w:p w14:paraId="038CF842" w14:textId="4CB20843" w:rsidR="00EB6139" w:rsidRPr="00453C52"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geliştirmeye açık bir yanıdır.</w:t>
      </w:r>
    </w:p>
    <w:p w14:paraId="521C9BBF" w14:textId="64F3C1FD" w:rsidR="00EB6139"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Karşılamıyor</w:t>
      </w:r>
    </w:p>
    <w:p w14:paraId="7665E3F8" w14:textId="77777777" w:rsidR="00453C52" w:rsidRPr="00453C52" w:rsidRDefault="00453C52" w:rsidP="00453C52">
      <w:pPr>
        <w:spacing w:after="0" w:line="360" w:lineRule="auto"/>
        <w:rPr>
          <w:rFonts w:eastAsia="Calibri"/>
          <w:sz w:val="24"/>
          <w:szCs w:val="24"/>
          <w:highlight w:val="white"/>
        </w:rPr>
      </w:pPr>
    </w:p>
    <w:p w14:paraId="5D1829B5" w14:textId="793F1901" w:rsidR="00C3168C" w:rsidRPr="00453C52"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3-PROGRAM ÇIKTILARI</w:t>
      </w:r>
    </w:p>
    <w:p w14:paraId="6D99F65A" w14:textId="53A08B69" w:rsidR="00EB6139" w:rsidRPr="00453C52" w:rsidRDefault="00C3168C" w:rsidP="00453C52">
      <w:pPr>
        <w:spacing w:after="0" w:line="360" w:lineRule="auto"/>
        <w:ind w:left="0"/>
        <w:rPr>
          <w:b/>
          <w:sz w:val="24"/>
          <w:szCs w:val="24"/>
          <w:shd w:val="clear" w:color="auto" w:fill="FFFFFF"/>
        </w:rPr>
      </w:pPr>
      <w:r w:rsidRPr="00653D23">
        <w:rPr>
          <w:rStyle w:val="bold-font"/>
          <w:b/>
          <w:sz w:val="24"/>
          <w:szCs w:val="24"/>
          <w:shd w:val="clear" w:color="auto" w:fill="FFFFFF"/>
        </w:rPr>
        <w:t>3.1-</w:t>
      </w:r>
      <w:r w:rsidRPr="00653D23">
        <w:rPr>
          <w:b/>
          <w:sz w:val="24"/>
          <w:szCs w:val="24"/>
        </w:rPr>
        <w:t xml:space="preserve"> </w:t>
      </w:r>
      <w:r w:rsidRPr="00653D23">
        <w:rPr>
          <w:rStyle w:val="bold-font"/>
          <w:b/>
          <w:sz w:val="24"/>
          <w:szCs w:val="24"/>
          <w:shd w:val="clear" w:color="auto" w:fill="FFFFFF"/>
        </w:rPr>
        <w:t xml:space="preserve">Program Çıktılarını Belirleme Yöntemi, Program Çıktıları, Program Çıktılarının Program Eğitim Amaçlarıyla Uyumu: </w:t>
      </w:r>
    </w:p>
    <w:p w14:paraId="09833F24" w14:textId="5AEEC6FF" w:rsidR="005C0C9F" w:rsidRPr="00453C52" w:rsidRDefault="005C0C9F"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 xml:space="preserve">Program çıktıları program eğitim amaçlarını gerçekleştirecek şekilde yapılandırılmıştır. </w:t>
      </w:r>
    </w:p>
    <w:p w14:paraId="242118F5" w14:textId="6DC6AEE5" w:rsidR="00EB6139" w:rsidRPr="00453C52"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24C72F72" w14:textId="7A3068E5" w:rsidR="00EB6139"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2E351400"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0873E3FC" w14:textId="77777777" w:rsidR="00C3168C" w:rsidRPr="00653D23"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3.2-</w:t>
      </w:r>
      <w:r w:rsidRPr="00653D23">
        <w:rPr>
          <w:b/>
          <w:sz w:val="24"/>
          <w:szCs w:val="24"/>
        </w:rPr>
        <w:t xml:space="preserve"> </w:t>
      </w:r>
      <w:r w:rsidRPr="00653D23">
        <w:rPr>
          <w:rStyle w:val="bold-font"/>
          <w:b/>
          <w:sz w:val="24"/>
          <w:szCs w:val="24"/>
          <w:shd w:val="clear" w:color="auto" w:fill="FFFFFF"/>
        </w:rPr>
        <w:t xml:space="preserve">Program Çıktılarının Ölçme ve Değerlendirme Süreci: </w:t>
      </w:r>
    </w:p>
    <w:p w14:paraId="0AF43316" w14:textId="2BADCAE5" w:rsidR="00EB6139" w:rsidRPr="00453C52" w:rsidRDefault="00C3168C" w:rsidP="00453C52">
      <w:pPr>
        <w:spacing w:after="0" w:line="360" w:lineRule="auto"/>
        <w:ind w:left="0"/>
        <w:rPr>
          <w:sz w:val="24"/>
          <w:szCs w:val="24"/>
        </w:rPr>
      </w:pPr>
      <w:r w:rsidRPr="00653D23">
        <w:rPr>
          <w:sz w:val="24"/>
          <w:szCs w:val="24"/>
        </w:rPr>
        <w:t xml:space="preserve"> Program çıktılarının sağlanma düzeyini dönemsel olarak belirlemek ve belgelemek için kullanılan bir ölçme ve değerlendirme süreci bulunmamaktadır.</w:t>
      </w:r>
    </w:p>
    <w:p w14:paraId="3EBE6BB1" w14:textId="245FA579" w:rsidR="00EB6139" w:rsidRPr="00453C52"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geliştirmeye açık bir yanıdır.</w:t>
      </w:r>
    </w:p>
    <w:p w14:paraId="7DE5B2FD" w14:textId="045BCAA2" w:rsidR="005C0C9F"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Karşılamıyor</w:t>
      </w:r>
    </w:p>
    <w:p w14:paraId="50795AC1"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157A67BD" w14:textId="71A748F2" w:rsidR="00431772" w:rsidRPr="00453C52" w:rsidRDefault="00C3168C" w:rsidP="00453C52">
      <w:pPr>
        <w:spacing w:after="0" w:line="360" w:lineRule="auto"/>
        <w:ind w:left="0"/>
        <w:rPr>
          <w:b/>
          <w:sz w:val="24"/>
          <w:szCs w:val="24"/>
          <w:shd w:val="clear" w:color="auto" w:fill="FFFFFF"/>
        </w:rPr>
      </w:pPr>
      <w:r w:rsidRPr="00653D23">
        <w:rPr>
          <w:rStyle w:val="bold-font"/>
          <w:sz w:val="24"/>
          <w:szCs w:val="24"/>
          <w:shd w:val="clear" w:color="auto" w:fill="FFFFFF"/>
        </w:rPr>
        <w:lastRenderedPageBreak/>
        <w:t>3.3-</w:t>
      </w:r>
      <w:r w:rsidRPr="00653D23">
        <w:rPr>
          <w:b/>
          <w:sz w:val="24"/>
          <w:szCs w:val="24"/>
        </w:rPr>
        <w:t>Program Çıktılarına Ulaşma</w:t>
      </w:r>
      <w:r w:rsidRPr="00653D23">
        <w:rPr>
          <w:rStyle w:val="bold-font"/>
          <w:sz w:val="24"/>
          <w:szCs w:val="24"/>
        </w:rPr>
        <w:t xml:space="preserve">: </w:t>
      </w:r>
    </w:p>
    <w:p w14:paraId="158E6716" w14:textId="12A54465" w:rsidR="007B4CD4" w:rsidRPr="00453C52" w:rsidRDefault="00431772" w:rsidP="00453C52">
      <w:pPr>
        <w:pStyle w:val="ListeParagraf"/>
        <w:spacing w:after="0" w:line="360" w:lineRule="auto"/>
        <w:ind w:left="714" w:firstLine="0"/>
        <w:rPr>
          <w:sz w:val="24"/>
          <w:szCs w:val="24"/>
          <w:shd w:val="clear" w:color="auto" w:fill="FFFFFF"/>
        </w:rPr>
      </w:pPr>
      <w:r w:rsidRPr="00653D23">
        <w:rPr>
          <w:sz w:val="24"/>
          <w:szCs w:val="24"/>
          <w:shd w:val="clear" w:color="auto" w:fill="FFFFFF"/>
        </w:rPr>
        <w:t xml:space="preserve">Yerel Yönetimler ve Maliyesi tezsiz yüksek lisans programı kapsamındaki öğrenci profili daha çok muhasebe meslek mensubu, belediye çalışanı, avukat, kentleşme ile ilgili çalışma yapan çeşitli meslek mensupları gibi yerel yönetimler hakkında uzmanlaşmak isteyen kişilerden oluşmaktadır. </w:t>
      </w:r>
      <w:r w:rsidR="007B4CD4" w:rsidRPr="00653D23">
        <w:rPr>
          <w:sz w:val="24"/>
          <w:szCs w:val="24"/>
          <w:shd w:val="clear" w:color="auto" w:fill="FFFFFF"/>
        </w:rPr>
        <w:t>Öğrencilerin öteden beri meslek sahibi olması nedeniyle program çıktılarına ne düzeyde ulaşıldığını ölçmek ve kanıtlamak çok mümkün değildir.</w:t>
      </w:r>
    </w:p>
    <w:p w14:paraId="62EE53E2" w14:textId="27A3385B" w:rsidR="001B5FCB" w:rsidRPr="00453C52" w:rsidRDefault="001B5FCB"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geliştirmeye açık bir yanıdır.</w:t>
      </w:r>
    </w:p>
    <w:p w14:paraId="6C14FF75" w14:textId="77777777" w:rsidR="001B5FCB" w:rsidRPr="00653D23" w:rsidRDefault="001B5FCB"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Karşılamıyor</w:t>
      </w:r>
    </w:p>
    <w:p w14:paraId="7C991D18" w14:textId="77777777" w:rsidR="001A6A36" w:rsidRPr="00653D23" w:rsidRDefault="001A6A36" w:rsidP="00453C52">
      <w:pPr>
        <w:pStyle w:val="ListeParagraf"/>
        <w:spacing w:after="0" w:line="360" w:lineRule="auto"/>
        <w:ind w:left="714" w:firstLine="0"/>
        <w:rPr>
          <w:rFonts w:eastAsia="Calibri"/>
          <w:sz w:val="24"/>
          <w:szCs w:val="24"/>
          <w:highlight w:val="white"/>
        </w:rPr>
      </w:pPr>
    </w:p>
    <w:p w14:paraId="18FE09A6" w14:textId="77777777" w:rsidR="00C3168C" w:rsidRPr="00653D23"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4-SÜREKLİ İYİLEŞTİRME</w:t>
      </w:r>
    </w:p>
    <w:p w14:paraId="63F85C43" w14:textId="1B15D0AE" w:rsidR="00431772" w:rsidRPr="00453C52" w:rsidRDefault="007B4CD4"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2020-2021 dönemi sonrasında programa kayıtlı öğrenci bulunmadığından müfredat ile ilgili bir güncelleme yapılmamıştır.</w:t>
      </w:r>
    </w:p>
    <w:p w14:paraId="3AAFB118" w14:textId="638E84A6" w:rsidR="00EB6139" w:rsidRPr="00453C52"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 xml:space="preserve">Programın </w:t>
      </w:r>
      <w:r w:rsidR="007B4CD4" w:rsidRPr="00653D23">
        <w:rPr>
          <w:rFonts w:eastAsia="Calibri"/>
          <w:sz w:val="24"/>
          <w:szCs w:val="24"/>
          <w:highlight w:val="white"/>
        </w:rPr>
        <w:t>geliştirmeye açık bir yanıdır.</w:t>
      </w:r>
    </w:p>
    <w:p w14:paraId="5F57EC83" w14:textId="0DCB68D7" w:rsidR="007B4CD4" w:rsidRPr="00653D23"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w:t>
      </w:r>
      <w:r w:rsidR="007B4CD4" w:rsidRPr="00653D23">
        <w:rPr>
          <w:rFonts w:eastAsia="Calibri"/>
          <w:sz w:val="24"/>
          <w:szCs w:val="24"/>
          <w:highlight w:val="white"/>
        </w:rPr>
        <w:t>amıyor</w:t>
      </w:r>
    </w:p>
    <w:p w14:paraId="3839930C" w14:textId="77777777" w:rsidR="00C3168C" w:rsidRPr="00653D23" w:rsidRDefault="00C3168C" w:rsidP="00453C52">
      <w:pPr>
        <w:spacing w:after="0" w:line="360" w:lineRule="auto"/>
        <w:ind w:left="0"/>
        <w:rPr>
          <w:rStyle w:val="bold-font"/>
          <w:sz w:val="24"/>
          <w:szCs w:val="24"/>
          <w:shd w:val="clear" w:color="auto" w:fill="FFFFFF"/>
        </w:rPr>
      </w:pPr>
      <w:r w:rsidRPr="00653D23">
        <w:rPr>
          <w:sz w:val="24"/>
          <w:szCs w:val="24"/>
        </w:rPr>
        <w:t xml:space="preserve"> </w:t>
      </w:r>
    </w:p>
    <w:p w14:paraId="6DA6F31A" w14:textId="6D83B615" w:rsidR="00C3168C" w:rsidRPr="00653D23" w:rsidRDefault="00C3168C" w:rsidP="00453C52">
      <w:pPr>
        <w:spacing w:after="0" w:line="360" w:lineRule="auto"/>
        <w:ind w:left="0"/>
        <w:rPr>
          <w:b/>
          <w:sz w:val="24"/>
          <w:szCs w:val="24"/>
          <w:shd w:val="clear" w:color="auto" w:fill="FFFFFF"/>
        </w:rPr>
      </w:pPr>
      <w:r w:rsidRPr="00653D23">
        <w:rPr>
          <w:rStyle w:val="bold-font"/>
          <w:sz w:val="24"/>
          <w:szCs w:val="24"/>
          <w:shd w:val="clear" w:color="auto" w:fill="FFFFFF"/>
        </w:rPr>
        <w:t>5-</w:t>
      </w:r>
      <w:r w:rsidRPr="00653D23">
        <w:rPr>
          <w:b/>
          <w:sz w:val="24"/>
          <w:szCs w:val="24"/>
          <w:shd w:val="clear" w:color="auto" w:fill="FFFFFF"/>
        </w:rPr>
        <w:t>EĞİTİM PLANI</w:t>
      </w:r>
    </w:p>
    <w:p w14:paraId="38C92FCC" w14:textId="77777777" w:rsidR="00C3168C" w:rsidRPr="00653D23"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 xml:space="preserve">5.1-Eğitim Planı (Müfredat) ve Eğitim Planının İçeriği: </w:t>
      </w:r>
    </w:p>
    <w:p w14:paraId="1729687E" w14:textId="4EF60B4A" w:rsidR="00EB6139" w:rsidRPr="00653D23" w:rsidRDefault="00431772" w:rsidP="00453C52">
      <w:pPr>
        <w:pStyle w:val="ListeParagraf"/>
        <w:spacing w:after="0" w:line="360" w:lineRule="auto"/>
        <w:ind w:left="714" w:firstLine="0"/>
        <w:rPr>
          <w:rFonts w:eastAsia="Calibri"/>
          <w:sz w:val="24"/>
          <w:szCs w:val="24"/>
          <w:highlight w:val="white"/>
        </w:rPr>
      </w:pPr>
      <w:r w:rsidRPr="00653D23">
        <w:rPr>
          <w:sz w:val="24"/>
          <w:szCs w:val="24"/>
          <w:shd w:val="clear" w:color="auto" w:fill="FFFFFF"/>
        </w:rPr>
        <w:t>Yerel Yönetimler ve Maliyesi II. Öğretim Tezsiz Yüksek Lisans Programı tamamlama koşulları (devam, dersler, kredi, saat miktarı, ders sınavları, ders notları, dersten başarılı sayılma koşulları, ders tekrarı, doktora yeterlilik sınavının başarılı sayılma koşulları ve tez tamamlama koşulları) tamamlanmış olup Afyon Kocatepe Üniversitesi Bologna bilgi paketinde belirtilmiştir</w:t>
      </w:r>
    </w:p>
    <w:p w14:paraId="7EF831EB" w14:textId="4A4FBA2D" w:rsidR="00EB6139" w:rsidRPr="00453C52"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12A00420" w14:textId="6FA62670" w:rsidR="00EB6139"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541D8B93"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25ED7A23" w14:textId="11B1CA98" w:rsidR="00431772" w:rsidRPr="00453C52" w:rsidRDefault="00C3168C" w:rsidP="00453C52">
      <w:pPr>
        <w:spacing w:after="0" w:line="360" w:lineRule="auto"/>
        <w:ind w:left="0"/>
        <w:rPr>
          <w:b/>
          <w:sz w:val="24"/>
          <w:szCs w:val="24"/>
          <w:shd w:val="clear" w:color="auto" w:fill="FFFFFF"/>
        </w:rPr>
      </w:pPr>
      <w:r w:rsidRPr="00653D23">
        <w:rPr>
          <w:rStyle w:val="bold-font"/>
          <w:b/>
          <w:sz w:val="24"/>
          <w:szCs w:val="24"/>
          <w:shd w:val="clear" w:color="auto" w:fill="FFFFFF"/>
        </w:rPr>
        <w:t>5.2-Eğitim Planını Uygulama Yöntemi:</w:t>
      </w:r>
    </w:p>
    <w:p w14:paraId="4BBC4DF3" w14:textId="5051FD20" w:rsidR="000F2DFE" w:rsidRPr="00453C52" w:rsidRDefault="00431772"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 xml:space="preserve">Yerel Yönetimler ve Maliyesi II. Öğretim Tezsiz Yüksek </w:t>
      </w:r>
      <w:r w:rsidR="000F2DFE" w:rsidRPr="00653D23">
        <w:rPr>
          <w:rFonts w:eastAsia="Calibri"/>
          <w:sz w:val="24"/>
          <w:szCs w:val="24"/>
          <w:highlight w:val="white"/>
        </w:rPr>
        <w:t>programında, öğrencilerin bölümden ve öğretim planından kazanımlarının en üst düzeye çıkarılabilmesi için teorik ve uygulamalı eğitim bir arada yürütülmektedir.</w:t>
      </w:r>
    </w:p>
    <w:p w14:paraId="3A85B325" w14:textId="18CCFDAD" w:rsidR="00EB6139" w:rsidRPr="00453C52"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363673B3" w14:textId="0B2C98B0" w:rsidR="00EB6139"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48EA4C50" w14:textId="5F7E71A0" w:rsidR="00453C52" w:rsidRDefault="00453C52" w:rsidP="00453C52">
      <w:pPr>
        <w:pStyle w:val="ListeParagraf"/>
        <w:spacing w:after="0" w:line="360" w:lineRule="auto"/>
        <w:ind w:left="714" w:firstLine="0"/>
        <w:rPr>
          <w:rFonts w:eastAsia="Calibri"/>
          <w:sz w:val="24"/>
          <w:szCs w:val="24"/>
          <w:highlight w:val="white"/>
        </w:rPr>
      </w:pPr>
    </w:p>
    <w:p w14:paraId="10D9FBCB"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6B73AC94" w14:textId="159D471B" w:rsidR="00C3168C" w:rsidRPr="00453C52" w:rsidRDefault="00C3168C" w:rsidP="00453C52">
      <w:pPr>
        <w:spacing w:after="0" w:line="360" w:lineRule="auto"/>
        <w:ind w:left="0" w:firstLine="0"/>
        <w:rPr>
          <w:rStyle w:val="bold-font"/>
          <w:b/>
          <w:sz w:val="24"/>
          <w:szCs w:val="24"/>
          <w:shd w:val="clear" w:color="auto" w:fill="FFFFFF"/>
        </w:rPr>
      </w:pPr>
      <w:r w:rsidRPr="00653D23">
        <w:rPr>
          <w:rStyle w:val="bold-font"/>
          <w:b/>
          <w:sz w:val="24"/>
          <w:szCs w:val="24"/>
          <w:shd w:val="clear" w:color="auto" w:fill="FFFFFF"/>
        </w:rPr>
        <w:lastRenderedPageBreak/>
        <w:t xml:space="preserve">5.3-Eğitim Planı Yönetim Sistemi: </w:t>
      </w:r>
    </w:p>
    <w:p w14:paraId="4FB09D14" w14:textId="477BA544" w:rsidR="00EB6139" w:rsidRPr="00653D23" w:rsidRDefault="00A418B2" w:rsidP="00453C52">
      <w:pPr>
        <w:pStyle w:val="ListeParagraf"/>
        <w:spacing w:after="0" w:line="360" w:lineRule="auto"/>
        <w:ind w:left="714" w:firstLine="0"/>
        <w:rPr>
          <w:sz w:val="24"/>
          <w:szCs w:val="24"/>
          <w:shd w:val="clear" w:color="auto" w:fill="FFFFFF"/>
        </w:rPr>
      </w:pPr>
      <w:r w:rsidRPr="00653D23">
        <w:rPr>
          <w:sz w:val="24"/>
          <w:szCs w:val="24"/>
          <w:shd w:val="clear" w:color="auto" w:fill="FFFFFF"/>
        </w:rPr>
        <w:t xml:space="preserve">Yerel Yönetimler ve Maliyesi II. Öğretim Tezsiz Yüksek Lisans </w:t>
      </w:r>
      <w:r w:rsidR="00C3168C" w:rsidRPr="00653D23">
        <w:rPr>
          <w:sz w:val="24"/>
          <w:szCs w:val="24"/>
          <w:shd w:val="clear" w:color="auto" w:fill="FFFFFF"/>
        </w:rPr>
        <w:t xml:space="preserve">programı için eğitim planı anabilim dalı başkanı ve öğretim üyelerinden oluşan anabilim dalı kurulu tarafından incelenmektedir. </w:t>
      </w:r>
    </w:p>
    <w:p w14:paraId="65C1D344" w14:textId="68EE1707" w:rsidR="00EB6139" w:rsidRPr="00453C52"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57D2D475" w14:textId="10F65398" w:rsidR="00EB6139" w:rsidRDefault="00EB6139"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54F19ED9"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4137530F" w14:textId="5467C040" w:rsidR="00C3168C" w:rsidRPr="00653D23" w:rsidRDefault="00C3168C" w:rsidP="00453C52">
      <w:pPr>
        <w:spacing w:after="0" w:line="360" w:lineRule="auto"/>
        <w:ind w:left="0"/>
        <w:rPr>
          <w:b/>
          <w:sz w:val="24"/>
          <w:szCs w:val="24"/>
          <w:shd w:val="clear" w:color="auto" w:fill="FFFFFF"/>
        </w:rPr>
      </w:pPr>
      <w:r w:rsidRPr="00653D23">
        <w:rPr>
          <w:rStyle w:val="bold-font"/>
          <w:b/>
          <w:sz w:val="24"/>
          <w:szCs w:val="24"/>
          <w:shd w:val="clear" w:color="auto" w:fill="FFFFFF"/>
        </w:rPr>
        <w:t>6-</w:t>
      </w:r>
      <w:r w:rsidRPr="00653D23">
        <w:rPr>
          <w:b/>
          <w:sz w:val="24"/>
          <w:szCs w:val="24"/>
          <w:shd w:val="clear" w:color="auto" w:fill="FFFFFF"/>
        </w:rPr>
        <w:t>ÖĞRETİM KADROSU</w:t>
      </w:r>
    </w:p>
    <w:p w14:paraId="027A49CF" w14:textId="77777777" w:rsidR="00C3168C" w:rsidRPr="00653D23"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 xml:space="preserve">6.1-Öğretim Kadrosunun Sayıca Yeterliliği: </w:t>
      </w:r>
    </w:p>
    <w:p w14:paraId="4FA3510B" w14:textId="1954B3EF" w:rsidR="000F2DFE" w:rsidRPr="00453C52" w:rsidRDefault="00C3168C" w:rsidP="00453C52">
      <w:pPr>
        <w:pStyle w:val="ListeParagraf"/>
        <w:spacing w:after="0" w:line="360" w:lineRule="auto"/>
        <w:ind w:left="714" w:firstLine="0"/>
        <w:rPr>
          <w:sz w:val="24"/>
          <w:szCs w:val="24"/>
          <w:shd w:val="clear" w:color="auto" w:fill="FFFFFF"/>
        </w:rPr>
      </w:pPr>
      <w:r w:rsidRPr="00653D23">
        <w:rPr>
          <w:sz w:val="24"/>
          <w:szCs w:val="24"/>
          <w:shd w:val="clear" w:color="auto" w:fill="FFFFFF"/>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yeterlidir.</w:t>
      </w:r>
    </w:p>
    <w:p w14:paraId="7CA42DCC" w14:textId="71845FD6"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2E65EA96" w14:textId="371DA986" w:rsid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w:t>
      </w:r>
      <w:r w:rsidR="00453C52">
        <w:rPr>
          <w:rFonts w:eastAsia="Calibri"/>
          <w:sz w:val="24"/>
          <w:szCs w:val="24"/>
          <w:highlight w:val="white"/>
        </w:rPr>
        <w:t>r</w:t>
      </w:r>
    </w:p>
    <w:p w14:paraId="07FD431D" w14:textId="77777777" w:rsidR="00453C52" w:rsidRPr="00453C52" w:rsidRDefault="00453C52" w:rsidP="00453C52">
      <w:pPr>
        <w:pStyle w:val="ListeParagraf"/>
        <w:spacing w:after="0" w:line="360" w:lineRule="auto"/>
        <w:ind w:left="714" w:firstLine="0"/>
        <w:rPr>
          <w:rFonts w:eastAsia="Calibri"/>
          <w:sz w:val="24"/>
          <w:szCs w:val="24"/>
          <w:highlight w:val="white"/>
        </w:rPr>
      </w:pPr>
    </w:p>
    <w:p w14:paraId="1537FF24" w14:textId="77777777" w:rsidR="00C3168C" w:rsidRPr="00653D23"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 xml:space="preserve">6.2-Öğretim Kadrosunun Nitelikleri: </w:t>
      </w:r>
    </w:p>
    <w:p w14:paraId="214CC33C" w14:textId="5CC4DE68" w:rsidR="000F2DFE" w:rsidRPr="00453C52" w:rsidRDefault="00C3168C" w:rsidP="00453C52">
      <w:pPr>
        <w:pStyle w:val="ListeParagraf"/>
        <w:spacing w:after="0" w:line="360" w:lineRule="auto"/>
        <w:ind w:left="714" w:firstLine="0"/>
        <w:rPr>
          <w:sz w:val="24"/>
          <w:szCs w:val="24"/>
          <w:shd w:val="clear" w:color="auto" w:fill="FFFFFF"/>
        </w:rPr>
      </w:pPr>
      <w:r w:rsidRPr="00653D23">
        <w:rPr>
          <w:sz w:val="24"/>
          <w:szCs w:val="24"/>
          <w:shd w:val="clear" w:color="auto" w:fill="FFFFFF"/>
        </w:rPr>
        <w:t xml:space="preserve">Öğretim kadrosu programın sağlıklı bir şekilde yürütülmesi </w:t>
      </w:r>
      <w:proofErr w:type="spellStart"/>
      <w:r w:rsidRPr="00653D23">
        <w:rPr>
          <w:sz w:val="24"/>
          <w:szCs w:val="24"/>
          <w:shd w:val="clear" w:color="auto" w:fill="FFFFFF"/>
        </w:rPr>
        <w:t>içn</w:t>
      </w:r>
      <w:proofErr w:type="spellEnd"/>
      <w:r w:rsidRPr="00653D23">
        <w:rPr>
          <w:sz w:val="24"/>
          <w:szCs w:val="24"/>
          <w:shd w:val="clear" w:color="auto" w:fill="FFFFFF"/>
        </w:rPr>
        <w:t xml:space="preserve"> yeterli niteliklere sahiptir. Ayrıca her bir öğretim üyesinin niteliklerine ilişkin detaylı bilgiler YÖK Akademik bilgi sisteminde güncel olarak bulunmaktadır. </w:t>
      </w:r>
    </w:p>
    <w:p w14:paraId="5EEA2FC4" w14:textId="3B18DAF2"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59375FF9" w14:textId="439442F1" w:rsidR="00FE14A6"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29D8E6E7"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3C69B145" w14:textId="77777777" w:rsidR="00C3168C" w:rsidRPr="00653D23"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 xml:space="preserve">6.3-Atama ve Yükseltme: </w:t>
      </w:r>
    </w:p>
    <w:p w14:paraId="6606A5C0" w14:textId="6EFB9368" w:rsidR="00A81161" w:rsidRPr="00453C52" w:rsidRDefault="00C3168C" w:rsidP="00453C52">
      <w:pPr>
        <w:pStyle w:val="ListeParagraf"/>
        <w:spacing w:after="0" w:line="360" w:lineRule="auto"/>
        <w:ind w:left="714" w:firstLine="0"/>
        <w:rPr>
          <w:sz w:val="24"/>
          <w:szCs w:val="24"/>
          <w:shd w:val="clear" w:color="auto" w:fill="FFFFFF"/>
        </w:rPr>
      </w:pPr>
      <w:r w:rsidRPr="00653D23">
        <w:rPr>
          <w:sz w:val="24"/>
          <w:szCs w:val="24"/>
          <w:shd w:val="clear" w:color="auto" w:fill="FFFFFF"/>
        </w:rPr>
        <w:t>Afyon Kocatepe Üniversitesi Öğretim üyesi atama ve yükseltme kriterleri yukarıda sıralananları sağlamaya ve geliştirmeye yönelik olarak belirlenmiş ve gelişmeler dahilinde güncellenmektedir.</w:t>
      </w:r>
    </w:p>
    <w:p w14:paraId="4620F44D" w14:textId="4D1B31AD"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79490E67" w14:textId="274D8634" w:rsidR="00FE14A6"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64222FE3"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02BA7CDC" w14:textId="77777777" w:rsidR="00C3168C" w:rsidRPr="00653D23"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 xml:space="preserve">6.4-Öğrencilerin Öğretime Desteği: </w:t>
      </w:r>
    </w:p>
    <w:p w14:paraId="3C2867A4" w14:textId="77777777" w:rsidR="007B4CD4" w:rsidRPr="00653D23" w:rsidRDefault="007B4CD4" w:rsidP="00453C52">
      <w:pPr>
        <w:pStyle w:val="ListeParagraf"/>
        <w:spacing w:after="0" w:line="360" w:lineRule="auto"/>
        <w:ind w:left="714" w:firstLine="0"/>
        <w:rPr>
          <w:sz w:val="24"/>
          <w:szCs w:val="24"/>
          <w:shd w:val="clear" w:color="auto" w:fill="FFFFFF"/>
        </w:rPr>
      </w:pPr>
      <w:r w:rsidRPr="00653D23">
        <w:rPr>
          <w:sz w:val="24"/>
          <w:szCs w:val="24"/>
          <w:shd w:val="clear" w:color="auto" w:fill="FFFFFF"/>
        </w:rPr>
        <w:t>Afyon Kocatepe Üniversite Sosyal Bilimler Enstitüsünün sağladığı burs/destek bulunmamaktadır.</w:t>
      </w:r>
    </w:p>
    <w:p w14:paraId="44328452" w14:textId="77777777" w:rsidR="00C3168C" w:rsidRPr="00653D23" w:rsidRDefault="00C3168C" w:rsidP="00453C52">
      <w:pPr>
        <w:spacing w:after="0" w:line="360" w:lineRule="auto"/>
        <w:ind w:left="0"/>
        <w:rPr>
          <w:rStyle w:val="bold-font"/>
          <w:sz w:val="24"/>
          <w:szCs w:val="24"/>
          <w:shd w:val="clear" w:color="auto" w:fill="FFFFFF"/>
        </w:rPr>
      </w:pPr>
    </w:p>
    <w:p w14:paraId="03DAF30A" w14:textId="0E93FDBF" w:rsidR="00C3168C" w:rsidRPr="00653D23" w:rsidRDefault="00C3168C" w:rsidP="00453C52">
      <w:pPr>
        <w:spacing w:after="0" w:line="360" w:lineRule="auto"/>
        <w:ind w:left="0"/>
        <w:rPr>
          <w:b/>
          <w:sz w:val="24"/>
          <w:szCs w:val="24"/>
          <w:shd w:val="clear" w:color="auto" w:fill="FFFFFF"/>
        </w:rPr>
      </w:pPr>
      <w:r w:rsidRPr="00653D23">
        <w:rPr>
          <w:rStyle w:val="bold-font"/>
          <w:sz w:val="24"/>
          <w:szCs w:val="24"/>
          <w:shd w:val="clear" w:color="auto" w:fill="FFFFFF"/>
        </w:rPr>
        <w:lastRenderedPageBreak/>
        <w:t>7-</w:t>
      </w:r>
      <w:r w:rsidRPr="00653D23">
        <w:rPr>
          <w:b/>
          <w:sz w:val="24"/>
          <w:szCs w:val="24"/>
          <w:shd w:val="clear" w:color="auto" w:fill="FFFFFF"/>
        </w:rPr>
        <w:t>ALTYAPI</w:t>
      </w:r>
    </w:p>
    <w:p w14:paraId="01AA8534" w14:textId="77777777" w:rsidR="00C3168C" w:rsidRPr="00653D23"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7.1-Eğitim veya Araştırma için Öğrencilerin Kullandığı Alanlar ve Teçhizat</w:t>
      </w:r>
      <w:r w:rsidRPr="00653D23">
        <w:rPr>
          <w:rStyle w:val="bold-font"/>
          <w:sz w:val="24"/>
          <w:szCs w:val="24"/>
          <w:shd w:val="clear" w:color="auto" w:fill="FFFFFF"/>
        </w:rPr>
        <w:t xml:space="preserve">: </w:t>
      </w:r>
    </w:p>
    <w:p w14:paraId="686E50AD" w14:textId="214F9281" w:rsidR="00C3168C" w:rsidRPr="00453C52" w:rsidRDefault="00A418B2" w:rsidP="00453C52">
      <w:pPr>
        <w:pStyle w:val="ListeParagraf"/>
        <w:spacing w:after="0" w:line="360" w:lineRule="auto"/>
        <w:ind w:left="714" w:firstLine="0"/>
        <w:rPr>
          <w:sz w:val="24"/>
          <w:szCs w:val="24"/>
          <w:shd w:val="clear" w:color="auto" w:fill="FFFFFF"/>
        </w:rPr>
      </w:pPr>
      <w:r w:rsidRPr="00653D23">
        <w:rPr>
          <w:sz w:val="24"/>
          <w:szCs w:val="24"/>
          <w:shd w:val="clear" w:color="auto" w:fill="FFFFFF"/>
        </w:rPr>
        <w:t xml:space="preserve">Yerel Yönetimler ve Maliyesi II. Öğretim Tezsiz Yüksek Lisans programı </w:t>
      </w:r>
      <w:r w:rsidR="00C3168C" w:rsidRPr="00653D23">
        <w:rPr>
          <w:sz w:val="24"/>
          <w:szCs w:val="24"/>
          <w:shd w:val="clear" w:color="auto" w:fill="FFFFFF"/>
        </w:rPr>
        <w:t>dersleri İİBF'</w:t>
      </w:r>
      <w:r w:rsidR="000F2DFE" w:rsidRPr="00653D23">
        <w:rPr>
          <w:sz w:val="24"/>
          <w:szCs w:val="24"/>
          <w:shd w:val="clear" w:color="auto" w:fill="FFFFFF"/>
        </w:rPr>
        <w:t xml:space="preserve"> </w:t>
      </w:r>
      <w:r w:rsidR="00C3168C" w:rsidRPr="00653D23">
        <w:rPr>
          <w:sz w:val="24"/>
          <w:szCs w:val="24"/>
          <w:shd w:val="clear" w:color="auto" w:fill="FFFFFF"/>
        </w:rPr>
        <w:t>de işlenmektedir.</w:t>
      </w:r>
    </w:p>
    <w:p w14:paraId="5D91E274" w14:textId="04AE7876"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40A95A7A" w14:textId="344FF7B9" w:rsidR="00FE14A6"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7ADF382A"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3C00C819" w14:textId="26B7D3B5" w:rsidR="001B5FCB" w:rsidRPr="00653D23" w:rsidRDefault="001B5FCB"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7.2-</w:t>
      </w:r>
      <w:r w:rsidR="007B4CD4" w:rsidRPr="00653D23">
        <w:rPr>
          <w:rStyle w:val="bold-font"/>
          <w:b/>
          <w:sz w:val="24"/>
          <w:szCs w:val="24"/>
          <w:shd w:val="clear" w:color="auto" w:fill="FFFFFF"/>
        </w:rPr>
        <w:t xml:space="preserve"> </w:t>
      </w:r>
      <w:r w:rsidRPr="00653D23">
        <w:rPr>
          <w:rStyle w:val="bold-font"/>
          <w:b/>
          <w:sz w:val="24"/>
          <w:szCs w:val="24"/>
          <w:shd w:val="clear" w:color="auto" w:fill="FFFFFF"/>
        </w:rPr>
        <w:t>Diğer Alanlar ve Altyapı</w:t>
      </w:r>
    </w:p>
    <w:p w14:paraId="2C43238E" w14:textId="60DDE90D" w:rsidR="007B4CD4" w:rsidRPr="00453C52" w:rsidRDefault="00A418B2" w:rsidP="00453C52">
      <w:pPr>
        <w:pStyle w:val="ListeParagraf"/>
        <w:spacing w:after="0" w:line="360" w:lineRule="auto"/>
        <w:ind w:left="714" w:firstLine="0"/>
        <w:rPr>
          <w:sz w:val="24"/>
          <w:szCs w:val="24"/>
          <w:shd w:val="clear" w:color="auto" w:fill="FFFFFF"/>
        </w:rPr>
      </w:pPr>
      <w:r w:rsidRPr="00653D23">
        <w:rPr>
          <w:sz w:val="24"/>
          <w:szCs w:val="24"/>
          <w:shd w:val="clear" w:color="auto" w:fill="FFFFFF"/>
        </w:rPr>
        <w:t>Yerel Yönetimler ve Maliyesi II. Öğretim Tezsiz Yüksek Lisans</w:t>
      </w:r>
      <w:r w:rsidR="001B5FCB" w:rsidRPr="00653D23">
        <w:rPr>
          <w:sz w:val="24"/>
          <w:szCs w:val="24"/>
          <w:shd w:val="clear" w:color="auto" w:fill="FFFFFF"/>
        </w:rPr>
        <w:t xml:space="preserve"> programı öğrencilerinin ders aralarında sosyalleşebilmeleri için, atıştırmalıklar ve çeşitli sıcak soğuk içeceklere ulaşabilecekleri ve vakit geçirebilecekleri fakülte bünyesinde kantin bulunmaktadır. Bunun dışında kampüs içerisinde yer alan üniversite öğrencilerinin kullanımına açık Sosyal Tesis, Merkezi Yemekhane ve Kafeler de öğrencilerin sosyalleşmesi için hizmet vermekte olan işletmelerdir.</w:t>
      </w:r>
      <w:r w:rsidR="000F2DFE" w:rsidRPr="00653D23">
        <w:rPr>
          <w:sz w:val="24"/>
          <w:szCs w:val="24"/>
          <w:shd w:val="clear" w:color="auto" w:fill="FFFFFF"/>
        </w:rPr>
        <w:t xml:space="preserve"> Ders dışı sosyal ve bilimsel etkinlikler için Atatürk Kongre Merkezi, Prof. Dr. Sabri </w:t>
      </w:r>
      <w:proofErr w:type="spellStart"/>
      <w:r w:rsidR="000F2DFE" w:rsidRPr="00653D23">
        <w:rPr>
          <w:sz w:val="24"/>
          <w:szCs w:val="24"/>
          <w:shd w:val="clear" w:color="auto" w:fill="FFFFFF"/>
        </w:rPr>
        <w:t>Bektöre</w:t>
      </w:r>
      <w:proofErr w:type="spellEnd"/>
      <w:r w:rsidR="000F2DFE" w:rsidRPr="00653D23">
        <w:rPr>
          <w:sz w:val="24"/>
          <w:szCs w:val="24"/>
          <w:shd w:val="clear" w:color="auto" w:fill="FFFFFF"/>
        </w:rPr>
        <w:t xml:space="preserve"> Konferans Salonu, Erdal Akar Konferans Salonu, Abdullah Kaptan Konferans Salonu, İbrahim </w:t>
      </w:r>
      <w:proofErr w:type="spellStart"/>
      <w:r w:rsidR="000F2DFE" w:rsidRPr="00653D23">
        <w:rPr>
          <w:sz w:val="24"/>
          <w:szCs w:val="24"/>
          <w:shd w:val="clear" w:color="auto" w:fill="FFFFFF"/>
        </w:rPr>
        <w:t>Küçükkurt</w:t>
      </w:r>
      <w:proofErr w:type="spellEnd"/>
      <w:r w:rsidR="000F2DFE" w:rsidRPr="00653D23">
        <w:rPr>
          <w:sz w:val="24"/>
          <w:szCs w:val="24"/>
          <w:shd w:val="clear" w:color="auto" w:fill="FFFFFF"/>
        </w:rPr>
        <w:t xml:space="preserve"> Konferans Salonu, M. Rıza </w:t>
      </w:r>
      <w:proofErr w:type="spellStart"/>
      <w:r w:rsidR="000F2DFE" w:rsidRPr="00653D23">
        <w:rPr>
          <w:sz w:val="24"/>
          <w:szCs w:val="24"/>
          <w:shd w:val="clear" w:color="auto" w:fill="FFFFFF"/>
        </w:rPr>
        <w:t>Çerçel</w:t>
      </w:r>
      <w:proofErr w:type="spellEnd"/>
      <w:r w:rsidR="000F2DFE" w:rsidRPr="00653D23">
        <w:rPr>
          <w:sz w:val="24"/>
          <w:szCs w:val="24"/>
          <w:shd w:val="clear" w:color="auto" w:fill="FFFFFF"/>
        </w:rPr>
        <w:t xml:space="preserve"> Kültür Merkezi öğrencilerin kullanımına sunulmaktadır.</w:t>
      </w:r>
    </w:p>
    <w:p w14:paraId="38D690C3" w14:textId="0FEB647F" w:rsidR="001B5FCB" w:rsidRPr="00453C52" w:rsidRDefault="001B5FCB"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1A7C6707" w14:textId="77777777" w:rsidR="001B5FCB" w:rsidRPr="00653D23" w:rsidRDefault="001B5FCB"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31893762" w14:textId="77777777" w:rsidR="001B5FCB" w:rsidRPr="00653D23" w:rsidRDefault="001B5FCB" w:rsidP="00453C52">
      <w:pPr>
        <w:spacing w:after="0" w:line="360" w:lineRule="auto"/>
        <w:ind w:left="0"/>
        <w:rPr>
          <w:sz w:val="24"/>
          <w:szCs w:val="24"/>
          <w:shd w:val="clear" w:color="auto" w:fill="FFFFFF"/>
        </w:rPr>
      </w:pPr>
    </w:p>
    <w:p w14:paraId="781E7B25" w14:textId="7541876A" w:rsidR="00C3168C" w:rsidRPr="00653D23" w:rsidRDefault="00C3168C" w:rsidP="00453C52">
      <w:pPr>
        <w:spacing w:after="0" w:line="360" w:lineRule="auto"/>
        <w:ind w:left="0"/>
        <w:rPr>
          <w:b/>
          <w:sz w:val="24"/>
          <w:szCs w:val="24"/>
        </w:rPr>
      </w:pPr>
      <w:r w:rsidRPr="00653D23">
        <w:rPr>
          <w:rStyle w:val="bold-font"/>
          <w:b/>
          <w:sz w:val="24"/>
          <w:szCs w:val="24"/>
          <w:shd w:val="clear" w:color="auto" w:fill="FFFFFF"/>
        </w:rPr>
        <w:t>7.3-</w:t>
      </w:r>
      <w:r w:rsidR="007B4CD4" w:rsidRPr="00653D23">
        <w:rPr>
          <w:rStyle w:val="bold-font"/>
          <w:b/>
          <w:sz w:val="24"/>
          <w:szCs w:val="24"/>
          <w:shd w:val="clear" w:color="auto" w:fill="FFFFFF"/>
        </w:rPr>
        <w:t xml:space="preserve"> </w:t>
      </w:r>
      <w:r w:rsidRPr="00653D23">
        <w:rPr>
          <w:b/>
          <w:sz w:val="24"/>
          <w:szCs w:val="24"/>
        </w:rPr>
        <w:t xml:space="preserve">Modern Araçlar ve Bilgisayar Altyapısı: </w:t>
      </w:r>
    </w:p>
    <w:p w14:paraId="48C5AC4E" w14:textId="779AEF3F" w:rsidR="00A81161" w:rsidRPr="00453C52" w:rsidRDefault="00C3168C" w:rsidP="00453C52">
      <w:pPr>
        <w:pStyle w:val="ListeParagraf"/>
        <w:spacing w:after="0" w:line="360" w:lineRule="auto"/>
        <w:ind w:left="714" w:firstLine="0"/>
        <w:rPr>
          <w:sz w:val="24"/>
          <w:szCs w:val="24"/>
          <w:shd w:val="clear" w:color="auto" w:fill="FFFFFF"/>
        </w:rPr>
      </w:pPr>
      <w:r w:rsidRPr="00653D23">
        <w:rPr>
          <w:sz w:val="24"/>
          <w:szCs w:val="24"/>
          <w:shd w:val="clear" w:color="auto" w:fill="FFFFFF"/>
        </w:rPr>
        <w:t xml:space="preserve">Her bir öğretim üyesinin kullanması için ofislerinde bilgisayar ve yazıcı bulunmaktadır. Bunun dışında eğitim-öğretim faaliyetleri için projeksiyon aletleri ve çeşitli teknolojik aletler fakülte binasında bulunmaktadır. Fakülte binasında hem akademik ve idari personelin hem de öğrencilerin kullanımı için kablosuz internet bağlantısı bulunmaktadır. </w:t>
      </w:r>
    </w:p>
    <w:p w14:paraId="7DCC67F9" w14:textId="368C158A"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w:t>
      </w:r>
      <w:r w:rsidR="00453C52">
        <w:rPr>
          <w:rFonts w:eastAsia="Calibri"/>
          <w:sz w:val="24"/>
          <w:szCs w:val="24"/>
          <w:highlight w:val="white"/>
        </w:rPr>
        <w:t>gr</w:t>
      </w:r>
      <w:r w:rsidRPr="00653D23">
        <w:rPr>
          <w:rFonts w:eastAsia="Calibri"/>
          <w:sz w:val="24"/>
          <w:szCs w:val="24"/>
          <w:highlight w:val="white"/>
        </w:rPr>
        <w:t>amın güçlü bir yanıdır.</w:t>
      </w:r>
    </w:p>
    <w:p w14:paraId="25BDC5A0" w14:textId="3723320A" w:rsidR="00FE14A6"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5C437A7B"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05935F35" w14:textId="01B82B41" w:rsidR="00453C52" w:rsidRPr="00653D23" w:rsidRDefault="00C3168C" w:rsidP="00453C52">
      <w:pPr>
        <w:spacing w:after="0" w:line="360" w:lineRule="auto"/>
        <w:ind w:left="0"/>
        <w:rPr>
          <w:b/>
          <w:sz w:val="24"/>
          <w:szCs w:val="24"/>
          <w:shd w:val="clear" w:color="auto" w:fill="FFFFFF"/>
        </w:rPr>
      </w:pPr>
      <w:r w:rsidRPr="00653D23">
        <w:rPr>
          <w:rStyle w:val="bold-font"/>
          <w:b/>
          <w:sz w:val="24"/>
          <w:szCs w:val="24"/>
          <w:shd w:val="clear" w:color="auto" w:fill="FFFFFF"/>
        </w:rPr>
        <w:t xml:space="preserve">7.4-Kütüphane: </w:t>
      </w:r>
    </w:p>
    <w:p w14:paraId="59F1267D" w14:textId="2C914F04"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135E62CD" w14:textId="77777777" w:rsidR="00FE14A6" w:rsidRPr="00653D23"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71503EC7" w14:textId="77777777" w:rsidR="001A6A36" w:rsidRPr="00653D23" w:rsidRDefault="001A6A36" w:rsidP="00453C52">
      <w:pPr>
        <w:spacing w:after="0" w:line="360" w:lineRule="auto"/>
        <w:ind w:left="0" w:firstLine="0"/>
        <w:rPr>
          <w:rStyle w:val="bold-font"/>
          <w:sz w:val="24"/>
          <w:szCs w:val="24"/>
          <w:shd w:val="clear" w:color="auto" w:fill="FFFFFF"/>
        </w:rPr>
      </w:pPr>
    </w:p>
    <w:p w14:paraId="4A8D09E2" w14:textId="5D912A69" w:rsidR="00FE14A6" w:rsidRPr="00453C52"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lastRenderedPageBreak/>
        <w:t xml:space="preserve">7.5-Özel Önlemler: </w:t>
      </w:r>
    </w:p>
    <w:p w14:paraId="4AFF0C5A" w14:textId="5888FE10"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3589A486" w14:textId="1A879D55" w:rsidR="00FE14A6"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5FAB8079"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5B8885E3" w14:textId="516C7D72" w:rsidR="00C3168C" w:rsidRPr="00653D23"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8-</w:t>
      </w:r>
      <w:r w:rsidRPr="00653D23">
        <w:rPr>
          <w:b/>
          <w:sz w:val="24"/>
          <w:szCs w:val="24"/>
          <w:shd w:val="clear" w:color="auto" w:fill="FFFFFF"/>
        </w:rPr>
        <w:t>KURUM DESTEĞİ VE PARASAL KAYNAKLAR</w:t>
      </w:r>
    </w:p>
    <w:p w14:paraId="1F852A83" w14:textId="77777777" w:rsidR="00C3168C" w:rsidRPr="00653D23" w:rsidRDefault="00C3168C" w:rsidP="00453C52">
      <w:pPr>
        <w:spacing w:after="0" w:line="360" w:lineRule="auto"/>
        <w:ind w:left="0"/>
        <w:rPr>
          <w:rStyle w:val="bold-font"/>
          <w:b/>
          <w:sz w:val="24"/>
          <w:szCs w:val="24"/>
        </w:rPr>
      </w:pPr>
      <w:r w:rsidRPr="00653D23">
        <w:rPr>
          <w:rStyle w:val="bold-font"/>
          <w:b/>
          <w:sz w:val="24"/>
          <w:szCs w:val="24"/>
          <w:shd w:val="clear" w:color="auto" w:fill="FFFFFF"/>
        </w:rPr>
        <w:t>8.1-</w:t>
      </w:r>
      <w:r w:rsidRPr="00653D23">
        <w:rPr>
          <w:b/>
          <w:sz w:val="24"/>
          <w:szCs w:val="24"/>
        </w:rPr>
        <w:t xml:space="preserve"> Bütçe Süreci ve Kurumsal Destek</w:t>
      </w:r>
      <w:r w:rsidRPr="00653D23">
        <w:rPr>
          <w:rStyle w:val="bold-font"/>
          <w:sz w:val="24"/>
          <w:szCs w:val="24"/>
        </w:rPr>
        <w:t xml:space="preserve">: </w:t>
      </w:r>
    </w:p>
    <w:p w14:paraId="510CF956" w14:textId="38C56291" w:rsidR="000F2DFE" w:rsidRPr="00453C52" w:rsidRDefault="00FE14A6" w:rsidP="00453C52">
      <w:pPr>
        <w:pStyle w:val="ListeParagraf"/>
        <w:spacing w:after="0" w:line="360" w:lineRule="auto"/>
        <w:ind w:left="714" w:firstLine="0"/>
        <w:rPr>
          <w:rFonts w:eastAsia="Calibri"/>
          <w:sz w:val="24"/>
          <w:szCs w:val="24"/>
        </w:rPr>
      </w:pPr>
      <w:r w:rsidRPr="00653D23">
        <w:rPr>
          <w:rFonts w:eastAsia="Calibri"/>
          <w:sz w:val="24"/>
          <w:szCs w:val="24"/>
          <w:highlight w:val="white"/>
        </w:rPr>
        <w:t>Programa</w:t>
      </w:r>
      <w:r w:rsidRPr="00653D23">
        <w:rPr>
          <w:rFonts w:eastAsia="Calibri"/>
          <w:sz w:val="24"/>
          <w:szCs w:val="24"/>
        </w:rPr>
        <w:t xml:space="preserve"> ait ayrı bir bütçe bulunmayıp ödemeler Sosyal Bilimler Enstitüsü tarafından yapılmaktadır.</w:t>
      </w:r>
    </w:p>
    <w:p w14:paraId="52F20B25" w14:textId="757263B5"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2AA277C3" w14:textId="4067FE01" w:rsidR="00FE14A6"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708851E3"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6C99FCFA" w14:textId="5916EA28" w:rsidR="00A81161" w:rsidRPr="00453C52" w:rsidRDefault="00C3168C" w:rsidP="00453C52">
      <w:pPr>
        <w:spacing w:after="0" w:line="360" w:lineRule="auto"/>
        <w:ind w:left="0"/>
        <w:rPr>
          <w:b/>
          <w:sz w:val="24"/>
          <w:szCs w:val="24"/>
          <w:shd w:val="clear" w:color="auto" w:fill="FFFFFF"/>
        </w:rPr>
      </w:pPr>
      <w:r w:rsidRPr="00653D23">
        <w:rPr>
          <w:rStyle w:val="bold-font"/>
          <w:b/>
          <w:sz w:val="24"/>
          <w:szCs w:val="24"/>
          <w:shd w:val="clear" w:color="auto" w:fill="FFFFFF"/>
        </w:rPr>
        <w:t xml:space="preserve">8.2-Bütçenin Öğretim Kadrosu Açısından Yeterliliği: </w:t>
      </w:r>
    </w:p>
    <w:p w14:paraId="6D9BE16A" w14:textId="3595B711"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10239F57" w14:textId="4B9CDA32" w:rsidR="00FE14A6"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5B6B93E4"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66E8E11A" w14:textId="491588F7" w:rsidR="007B4CD4" w:rsidRPr="00653D23" w:rsidRDefault="00C3168C" w:rsidP="00453C52">
      <w:pPr>
        <w:spacing w:after="0" w:line="360" w:lineRule="auto"/>
        <w:ind w:left="0"/>
        <w:rPr>
          <w:rStyle w:val="bold-font"/>
          <w:b/>
          <w:sz w:val="24"/>
          <w:szCs w:val="24"/>
          <w:shd w:val="clear" w:color="auto" w:fill="FFFFFF"/>
        </w:rPr>
      </w:pPr>
      <w:r w:rsidRPr="00653D23">
        <w:rPr>
          <w:rStyle w:val="bold-font"/>
          <w:b/>
          <w:sz w:val="24"/>
          <w:szCs w:val="24"/>
          <w:shd w:val="clear" w:color="auto" w:fill="FFFFFF"/>
        </w:rPr>
        <w:t xml:space="preserve">8.3-Altyapı ve Teçhizat Desteği: </w:t>
      </w:r>
    </w:p>
    <w:p w14:paraId="72B6CCEB" w14:textId="66EDF856"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69E057D8" w14:textId="525CE45E" w:rsidR="00FE14A6"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50B1BDEB"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5C04460F" w14:textId="794CEF70" w:rsidR="00A81161" w:rsidRPr="00453C52" w:rsidRDefault="00C3168C" w:rsidP="00453C52">
      <w:pPr>
        <w:spacing w:after="0" w:line="360" w:lineRule="auto"/>
        <w:ind w:left="0"/>
        <w:rPr>
          <w:b/>
          <w:sz w:val="24"/>
          <w:szCs w:val="24"/>
        </w:rPr>
      </w:pPr>
      <w:r w:rsidRPr="00653D23">
        <w:rPr>
          <w:rStyle w:val="bold-font"/>
          <w:b/>
          <w:bCs/>
          <w:sz w:val="24"/>
          <w:szCs w:val="24"/>
          <w:shd w:val="clear" w:color="auto" w:fill="FFFFFF"/>
        </w:rPr>
        <w:t>8.4-</w:t>
      </w:r>
      <w:r w:rsidRPr="00653D23">
        <w:rPr>
          <w:b/>
          <w:sz w:val="24"/>
          <w:szCs w:val="24"/>
        </w:rPr>
        <w:t>Teknik, İdari ve Hizmet Kadrosu Desteği</w:t>
      </w:r>
      <w:r w:rsidRPr="00653D23">
        <w:rPr>
          <w:rStyle w:val="bold-font"/>
          <w:sz w:val="24"/>
          <w:szCs w:val="24"/>
        </w:rPr>
        <w:t xml:space="preserve">: </w:t>
      </w:r>
    </w:p>
    <w:p w14:paraId="4FC8A2BE" w14:textId="7ABFC894"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p>
    <w:p w14:paraId="5F182DC3" w14:textId="2A7EC795" w:rsidR="00FE14A6"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5CBB75AB" w14:textId="77777777" w:rsidR="00453C52" w:rsidRPr="00653D23" w:rsidRDefault="00453C52" w:rsidP="00453C52">
      <w:pPr>
        <w:pStyle w:val="ListeParagraf"/>
        <w:spacing w:after="0" w:line="360" w:lineRule="auto"/>
        <w:ind w:left="714" w:firstLine="0"/>
        <w:rPr>
          <w:rFonts w:eastAsia="Calibri"/>
          <w:sz w:val="24"/>
          <w:szCs w:val="24"/>
          <w:highlight w:val="white"/>
        </w:rPr>
      </w:pPr>
    </w:p>
    <w:p w14:paraId="3DA06A68" w14:textId="77777777" w:rsidR="00A81161" w:rsidRPr="00653D23" w:rsidRDefault="00A81161" w:rsidP="00453C52">
      <w:pPr>
        <w:spacing w:after="0" w:line="360" w:lineRule="auto"/>
        <w:ind w:left="0"/>
        <w:rPr>
          <w:rFonts w:eastAsia="Calibri"/>
          <w:b/>
          <w:sz w:val="24"/>
          <w:szCs w:val="24"/>
          <w:highlight w:val="white"/>
        </w:rPr>
      </w:pPr>
      <w:r w:rsidRPr="00653D23">
        <w:rPr>
          <w:rFonts w:eastAsia="Calibri"/>
          <w:b/>
          <w:sz w:val="24"/>
          <w:szCs w:val="24"/>
          <w:highlight w:val="white"/>
        </w:rPr>
        <w:t>9-ORGANİZASYON VE KARAR ALMA SÜREÇLERİ</w:t>
      </w:r>
    </w:p>
    <w:p w14:paraId="4E1EE615" w14:textId="77777777" w:rsidR="00FE14A6" w:rsidRPr="00653D23" w:rsidRDefault="00FE14A6" w:rsidP="00453C52">
      <w:pPr>
        <w:spacing w:after="0" w:line="360" w:lineRule="auto"/>
        <w:ind w:left="0"/>
        <w:rPr>
          <w:rFonts w:eastAsia="Calibri"/>
          <w:b/>
          <w:sz w:val="24"/>
          <w:szCs w:val="24"/>
          <w:highlight w:val="white"/>
        </w:rPr>
      </w:pPr>
      <w:r w:rsidRPr="00653D23">
        <w:rPr>
          <w:rFonts w:eastAsia="Calibri"/>
          <w:b/>
          <w:sz w:val="24"/>
          <w:szCs w:val="24"/>
          <w:highlight w:val="white"/>
        </w:rPr>
        <w:t xml:space="preserve">9.1 </w:t>
      </w:r>
      <w:r w:rsidRPr="00653D23">
        <w:rPr>
          <w:rFonts w:eastAsia="Calibri"/>
          <w:b/>
          <w:sz w:val="24"/>
          <w:szCs w:val="24"/>
        </w:rPr>
        <w:t>Üniversitemizin</w:t>
      </w:r>
      <w:r w:rsidRPr="00653D23">
        <w:rPr>
          <w:rFonts w:eastAsia="Calibri"/>
          <w:b/>
          <w:sz w:val="24"/>
          <w:szCs w:val="24"/>
          <w:highlight w:val="white"/>
        </w:rPr>
        <w:t xml:space="preserve"> yönetimsel aktivitelerini yerine getiren ve tüm akademik ve idari birimler</w:t>
      </w:r>
      <w:r w:rsidR="001A6A36" w:rsidRPr="00653D23">
        <w:rPr>
          <w:rFonts w:eastAsia="Calibri"/>
          <w:b/>
          <w:sz w:val="24"/>
          <w:szCs w:val="24"/>
          <w:highlight w:val="white"/>
        </w:rPr>
        <w:t>i gösteren Organizasyon şeması:</w:t>
      </w:r>
    </w:p>
    <w:p w14:paraId="0EC7F28E" w14:textId="5DB251D1" w:rsidR="00FE14A6" w:rsidRPr="00453C52"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Programın güçlü bir yanıdır.</w:t>
      </w:r>
      <w:bookmarkStart w:id="0" w:name="_GoBack"/>
      <w:bookmarkEnd w:id="0"/>
    </w:p>
    <w:p w14:paraId="27B0EC7B" w14:textId="77777777" w:rsidR="00FE14A6" w:rsidRPr="00653D23" w:rsidRDefault="00FE14A6" w:rsidP="00453C52">
      <w:pPr>
        <w:pStyle w:val="ListeParagraf"/>
        <w:spacing w:after="0" w:line="360" w:lineRule="auto"/>
        <w:ind w:left="714" w:firstLine="0"/>
        <w:rPr>
          <w:rFonts w:eastAsia="Calibri"/>
          <w:sz w:val="24"/>
          <w:szCs w:val="24"/>
          <w:highlight w:val="white"/>
        </w:rPr>
      </w:pPr>
      <w:r w:rsidRPr="00653D23">
        <w:rPr>
          <w:rFonts w:eastAsia="Calibri"/>
          <w:sz w:val="24"/>
          <w:szCs w:val="24"/>
          <w:highlight w:val="white"/>
        </w:rPr>
        <w:t>Karşılıyor</w:t>
      </w:r>
    </w:p>
    <w:p w14:paraId="44C6846D" w14:textId="77777777" w:rsidR="00FE14A6" w:rsidRPr="00653D23" w:rsidRDefault="00FE14A6" w:rsidP="00453C52">
      <w:pPr>
        <w:spacing w:after="0" w:line="360" w:lineRule="auto"/>
        <w:rPr>
          <w:rFonts w:eastAsia="Calibri"/>
          <w:sz w:val="24"/>
          <w:szCs w:val="24"/>
        </w:rPr>
      </w:pPr>
    </w:p>
    <w:p w14:paraId="0ED32025" w14:textId="77777777" w:rsidR="00FE14A6" w:rsidRPr="00653D23" w:rsidRDefault="00FE14A6" w:rsidP="00453C52">
      <w:pPr>
        <w:spacing w:after="0" w:line="360" w:lineRule="auto"/>
        <w:ind w:left="0"/>
        <w:rPr>
          <w:rFonts w:eastAsia="Calibri"/>
          <w:b/>
          <w:sz w:val="24"/>
          <w:szCs w:val="24"/>
        </w:rPr>
      </w:pPr>
      <w:r w:rsidRPr="00653D23">
        <w:rPr>
          <w:rFonts w:eastAsia="Calibri"/>
          <w:b/>
          <w:sz w:val="24"/>
          <w:szCs w:val="24"/>
        </w:rPr>
        <w:t>SONUÇ</w:t>
      </w:r>
    </w:p>
    <w:p w14:paraId="073ADCA0" w14:textId="31153D0C" w:rsidR="00C3168C" w:rsidRPr="00653D23" w:rsidRDefault="00030600" w:rsidP="00453C52">
      <w:pPr>
        <w:spacing w:after="0" w:line="360" w:lineRule="auto"/>
        <w:ind w:left="0" w:right="33" w:firstLine="0"/>
        <w:rPr>
          <w:sz w:val="24"/>
          <w:szCs w:val="24"/>
        </w:rPr>
      </w:pPr>
      <w:r w:rsidRPr="00653D23">
        <w:rPr>
          <w:sz w:val="24"/>
          <w:szCs w:val="24"/>
        </w:rPr>
        <w:t>Yerel Yönetimler ve Maliyesi II. Öğretim Tezsiz Yüksek Lisans Programı, genel özellikleri göz önünde bulundurulduğunda birçok önemli kriteri karşılamaktadır. Ancak, yetersiz bulunan birkaç uygulama alanı da mevcuttur. Bu eksikliklerin giderilmesi durumunda programın daha fazla tercih edilebilir hale gelmesi mümkündür.</w:t>
      </w:r>
    </w:p>
    <w:sectPr w:rsidR="00C3168C" w:rsidRPr="00653D23" w:rsidSect="00453C52">
      <w:pgSz w:w="11900" w:h="16840"/>
      <w:pgMar w:top="1417" w:right="1417" w:bottom="1417" w:left="141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0E8A"/>
    <w:multiLevelType w:val="hybridMultilevel"/>
    <w:tmpl w:val="DD5EF9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9B535B"/>
    <w:multiLevelType w:val="hybridMultilevel"/>
    <w:tmpl w:val="1CA2C3F8"/>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540FC4"/>
    <w:multiLevelType w:val="hybridMultilevel"/>
    <w:tmpl w:val="11AA2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E7555"/>
    <w:multiLevelType w:val="multilevel"/>
    <w:tmpl w:val="2EFE1D38"/>
    <w:lvl w:ilvl="0">
      <w:numFmt w:val="decimal"/>
      <w:lvlText w:val="%1."/>
      <w:lvlJc w:val="left"/>
      <w:pPr>
        <w:ind w:left="564"/>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start w:val="1"/>
      <w:numFmt w:val="decimal"/>
      <w:lvlText w:val="%1.%2."/>
      <w:lvlJc w:val="left"/>
      <w:pPr>
        <w:ind w:left="8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2A750811"/>
    <w:multiLevelType w:val="hybridMultilevel"/>
    <w:tmpl w:val="2D266F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882D51"/>
    <w:multiLevelType w:val="multilevel"/>
    <w:tmpl w:val="93E43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4C5C17"/>
    <w:multiLevelType w:val="hybridMultilevel"/>
    <w:tmpl w:val="67B05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8B226D"/>
    <w:multiLevelType w:val="hybridMultilevel"/>
    <w:tmpl w:val="ADF4F4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51323E55"/>
    <w:multiLevelType w:val="hybridMultilevel"/>
    <w:tmpl w:val="E4009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474CD0"/>
    <w:multiLevelType w:val="hybridMultilevel"/>
    <w:tmpl w:val="FA0E70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417E3A"/>
    <w:multiLevelType w:val="hybridMultilevel"/>
    <w:tmpl w:val="3E98D65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2EC19D5"/>
    <w:multiLevelType w:val="hybridMultilevel"/>
    <w:tmpl w:val="63205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37687F"/>
    <w:multiLevelType w:val="hybridMultilevel"/>
    <w:tmpl w:val="1B422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193F2F"/>
    <w:multiLevelType w:val="hybridMultilevel"/>
    <w:tmpl w:val="6EC4E4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6BC5E33"/>
    <w:multiLevelType w:val="hybridMultilevel"/>
    <w:tmpl w:val="286051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644A94"/>
    <w:multiLevelType w:val="multilevel"/>
    <w:tmpl w:val="BB8463CA"/>
    <w:lvl w:ilvl="0">
      <w:start w:val="1"/>
      <w:numFmt w:val="decimal"/>
      <w:lvlText w:val="%1."/>
      <w:lvlJc w:val="left"/>
      <w:pPr>
        <w:ind w:left="610" w:hanging="610"/>
      </w:pPr>
      <w:rPr>
        <w:rFonts w:hint="default"/>
        <w:b/>
      </w:rPr>
    </w:lvl>
    <w:lvl w:ilvl="1">
      <w:start w:val="1"/>
      <w:numFmt w:val="decimal"/>
      <w:lvlText w:val="%1.%2-"/>
      <w:lvlJc w:val="left"/>
      <w:pPr>
        <w:ind w:left="714" w:hanging="720"/>
      </w:pPr>
      <w:rPr>
        <w:rFonts w:hint="default"/>
        <w:b/>
      </w:rPr>
    </w:lvl>
    <w:lvl w:ilvl="2">
      <w:start w:val="1"/>
      <w:numFmt w:val="decimal"/>
      <w:lvlText w:val="%1.%2-%3."/>
      <w:lvlJc w:val="left"/>
      <w:pPr>
        <w:ind w:left="708" w:hanging="720"/>
      </w:pPr>
      <w:rPr>
        <w:rFonts w:hint="default"/>
        <w:b/>
      </w:rPr>
    </w:lvl>
    <w:lvl w:ilvl="3">
      <w:start w:val="1"/>
      <w:numFmt w:val="decimal"/>
      <w:lvlText w:val="%1.%2-%3.%4."/>
      <w:lvlJc w:val="left"/>
      <w:pPr>
        <w:ind w:left="1062" w:hanging="1080"/>
      </w:pPr>
      <w:rPr>
        <w:rFonts w:hint="default"/>
        <w:b/>
      </w:rPr>
    </w:lvl>
    <w:lvl w:ilvl="4">
      <w:start w:val="1"/>
      <w:numFmt w:val="decimalZero"/>
      <w:lvlText w:val="%1.%2-%3.%4.%5."/>
      <w:lvlJc w:val="left"/>
      <w:pPr>
        <w:ind w:left="1056" w:hanging="1080"/>
      </w:pPr>
      <w:rPr>
        <w:rFonts w:hint="default"/>
        <w:b/>
      </w:rPr>
    </w:lvl>
    <w:lvl w:ilvl="5">
      <w:start w:val="1"/>
      <w:numFmt w:val="decimal"/>
      <w:lvlText w:val="%1.%2-%3.%4.%5.%6."/>
      <w:lvlJc w:val="left"/>
      <w:pPr>
        <w:ind w:left="1410" w:hanging="1440"/>
      </w:pPr>
      <w:rPr>
        <w:rFonts w:hint="default"/>
        <w:b/>
      </w:rPr>
    </w:lvl>
    <w:lvl w:ilvl="6">
      <w:start w:val="1"/>
      <w:numFmt w:val="decimal"/>
      <w:lvlText w:val="%1.%2-%3.%4.%5.%6.%7."/>
      <w:lvlJc w:val="left"/>
      <w:pPr>
        <w:ind w:left="1764" w:hanging="1800"/>
      </w:pPr>
      <w:rPr>
        <w:rFonts w:hint="default"/>
        <w:b/>
      </w:rPr>
    </w:lvl>
    <w:lvl w:ilvl="7">
      <w:start w:val="1"/>
      <w:numFmt w:val="decimal"/>
      <w:lvlText w:val="%1.%2-%3.%4.%5.%6.%7.%8."/>
      <w:lvlJc w:val="left"/>
      <w:pPr>
        <w:ind w:left="1758" w:hanging="1800"/>
      </w:pPr>
      <w:rPr>
        <w:rFonts w:hint="default"/>
        <w:b/>
      </w:rPr>
    </w:lvl>
    <w:lvl w:ilvl="8">
      <w:start w:val="1"/>
      <w:numFmt w:val="decimal"/>
      <w:lvlText w:val="%1.%2-%3.%4.%5.%6.%7.%8.%9."/>
      <w:lvlJc w:val="left"/>
      <w:pPr>
        <w:ind w:left="2112" w:hanging="2160"/>
      </w:pPr>
      <w:rPr>
        <w:rFonts w:hint="default"/>
        <w:b/>
      </w:rPr>
    </w:lvl>
  </w:abstractNum>
  <w:num w:numId="1">
    <w:abstractNumId w:val="3"/>
  </w:num>
  <w:num w:numId="2">
    <w:abstractNumId w:val="5"/>
  </w:num>
  <w:num w:numId="3">
    <w:abstractNumId w:val="15"/>
  </w:num>
  <w:num w:numId="4">
    <w:abstractNumId w:val="7"/>
  </w:num>
  <w:num w:numId="5">
    <w:abstractNumId w:val="10"/>
  </w:num>
  <w:num w:numId="6">
    <w:abstractNumId w:val="11"/>
  </w:num>
  <w:num w:numId="7">
    <w:abstractNumId w:val="1"/>
  </w:num>
  <w:num w:numId="8">
    <w:abstractNumId w:val="8"/>
  </w:num>
  <w:num w:numId="9">
    <w:abstractNumId w:val="6"/>
  </w:num>
  <w:num w:numId="10">
    <w:abstractNumId w:val="4"/>
  </w:num>
  <w:num w:numId="11">
    <w:abstractNumId w:val="9"/>
  </w:num>
  <w:num w:numId="12">
    <w:abstractNumId w:val="13"/>
  </w:num>
  <w:num w:numId="13">
    <w:abstractNumId w:val="0"/>
  </w:num>
  <w:num w:numId="14">
    <w:abstractNumId w:val="1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E7"/>
    <w:rsid w:val="00003DAE"/>
    <w:rsid w:val="000126C6"/>
    <w:rsid w:val="00030600"/>
    <w:rsid w:val="000F2DFE"/>
    <w:rsid w:val="001A6A36"/>
    <w:rsid w:val="001B5FCB"/>
    <w:rsid w:val="001C5107"/>
    <w:rsid w:val="002A0CF3"/>
    <w:rsid w:val="00311F58"/>
    <w:rsid w:val="00327CE7"/>
    <w:rsid w:val="00431772"/>
    <w:rsid w:val="00444B6B"/>
    <w:rsid w:val="00453C52"/>
    <w:rsid w:val="004F2321"/>
    <w:rsid w:val="005001AC"/>
    <w:rsid w:val="005C0C9F"/>
    <w:rsid w:val="006459DF"/>
    <w:rsid w:val="00653D23"/>
    <w:rsid w:val="007B4CD4"/>
    <w:rsid w:val="007D4C97"/>
    <w:rsid w:val="008013C8"/>
    <w:rsid w:val="0084162D"/>
    <w:rsid w:val="00917B19"/>
    <w:rsid w:val="00937120"/>
    <w:rsid w:val="009B69E4"/>
    <w:rsid w:val="00A07C7D"/>
    <w:rsid w:val="00A35F3A"/>
    <w:rsid w:val="00A418B2"/>
    <w:rsid w:val="00A81161"/>
    <w:rsid w:val="00A932F6"/>
    <w:rsid w:val="00C3168C"/>
    <w:rsid w:val="00C3560A"/>
    <w:rsid w:val="00CE0CC4"/>
    <w:rsid w:val="00D26AFC"/>
    <w:rsid w:val="00D571EE"/>
    <w:rsid w:val="00E01AAB"/>
    <w:rsid w:val="00E32A55"/>
    <w:rsid w:val="00E4376D"/>
    <w:rsid w:val="00EB3A99"/>
    <w:rsid w:val="00EB6139"/>
    <w:rsid w:val="00F37370"/>
    <w:rsid w:val="00FE1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5742"/>
  <w15:docId w15:val="{55C54865-7CD1-467D-889E-A036E52B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2" w:line="265" w:lineRule="auto"/>
      <w:ind w:left="3415" w:hanging="6"/>
      <w:jc w:val="both"/>
    </w:pPr>
    <w:rPr>
      <w:rFonts w:ascii="Times New Roman" w:eastAsia="Times New Roman" w:hAnsi="Times New Roman" w:cs="Times New Roman"/>
      <w:color w:val="000000"/>
      <w:sz w:val="28"/>
    </w:rPr>
  </w:style>
  <w:style w:type="paragraph" w:styleId="Balk1">
    <w:name w:val="heading 1"/>
    <w:basedOn w:val="Normal"/>
    <w:next w:val="Normal"/>
    <w:link w:val="Balk1Char"/>
    <w:rsid w:val="00003DAE"/>
    <w:pPr>
      <w:keepNext/>
      <w:keepLines/>
      <w:spacing w:before="480" w:after="120" w:line="240" w:lineRule="auto"/>
      <w:ind w:left="0" w:firstLine="0"/>
      <w:jc w:val="left"/>
      <w:outlineLvl w:val="0"/>
    </w:pPr>
    <w:rPr>
      <w:b/>
      <w:color w:val="auto"/>
      <w:sz w:val="48"/>
      <w:szCs w:val="48"/>
    </w:rPr>
  </w:style>
  <w:style w:type="paragraph" w:styleId="Balk2">
    <w:name w:val="heading 2"/>
    <w:basedOn w:val="Normal"/>
    <w:next w:val="Normal"/>
    <w:link w:val="Balk2Char"/>
    <w:rsid w:val="00003DAE"/>
    <w:pPr>
      <w:keepNext/>
      <w:keepLines/>
      <w:spacing w:before="360" w:after="80" w:line="240" w:lineRule="auto"/>
      <w:ind w:left="0" w:firstLine="0"/>
      <w:jc w:val="left"/>
      <w:outlineLvl w:val="1"/>
    </w:pPr>
    <w:rPr>
      <w:b/>
      <w:color w:val="auto"/>
      <w:sz w:val="36"/>
      <w:szCs w:val="36"/>
    </w:rPr>
  </w:style>
  <w:style w:type="paragraph" w:styleId="Balk3">
    <w:name w:val="heading 3"/>
    <w:basedOn w:val="Normal"/>
    <w:next w:val="Normal"/>
    <w:link w:val="Balk3Char"/>
    <w:uiPriority w:val="9"/>
    <w:semiHidden/>
    <w:unhideWhenUsed/>
    <w:qFormat/>
    <w:rsid w:val="00003DAE"/>
    <w:pPr>
      <w:keepNext/>
      <w:keepLines/>
      <w:spacing w:before="200" w:after="0" w:line="240" w:lineRule="auto"/>
      <w:ind w:left="0" w:firstLine="0"/>
      <w:jc w:val="left"/>
      <w:outlineLvl w:val="2"/>
    </w:pPr>
    <w:rPr>
      <w:rFonts w:asciiTheme="majorHAnsi" w:eastAsiaTheme="majorEastAsia" w:hAnsiTheme="majorHAnsi" w:cstheme="majorBidi"/>
      <w:b/>
      <w:bCs/>
      <w:color w:val="5B9BD5" w:themeColor="accent1"/>
      <w:sz w:val="24"/>
      <w:szCs w:val="24"/>
    </w:rPr>
  </w:style>
  <w:style w:type="paragraph" w:styleId="Balk4">
    <w:name w:val="heading 4"/>
    <w:basedOn w:val="Normal"/>
    <w:next w:val="Normal"/>
    <w:link w:val="Balk4Char"/>
    <w:uiPriority w:val="9"/>
    <w:semiHidden/>
    <w:unhideWhenUsed/>
    <w:qFormat/>
    <w:rsid w:val="00003DAE"/>
    <w:pPr>
      <w:keepNext/>
      <w:keepLines/>
      <w:spacing w:before="200" w:after="0" w:line="240" w:lineRule="auto"/>
      <w:ind w:left="0" w:firstLine="0"/>
      <w:jc w:val="left"/>
      <w:outlineLvl w:val="3"/>
    </w:pPr>
    <w:rPr>
      <w:rFonts w:asciiTheme="majorHAnsi" w:eastAsiaTheme="majorEastAsia" w:hAnsiTheme="majorHAnsi" w:cstheme="majorBidi"/>
      <w:b/>
      <w:bCs/>
      <w:i/>
      <w:iCs/>
      <w:color w:val="5B9BD5" w:themeColor="accent1"/>
      <w:sz w:val="24"/>
      <w:szCs w:val="24"/>
    </w:rPr>
  </w:style>
  <w:style w:type="paragraph" w:styleId="Balk5">
    <w:name w:val="heading 5"/>
    <w:basedOn w:val="Normal"/>
    <w:next w:val="Normal"/>
    <w:link w:val="Balk5Char"/>
    <w:uiPriority w:val="9"/>
    <w:semiHidden/>
    <w:unhideWhenUsed/>
    <w:qFormat/>
    <w:rsid w:val="00003DAE"/>
    <w:pPr>
      <w:keepNext/>
      <w:keepLines/>
      <w:spacing w:before="200" w:after="0" w:line="240" w:lineRule="auto"/>
      <w:ind w:left="0" w:firstLine="0"/>
      <w:jc w:val="left"/>
      <w:outlineLvl w:val="4"/>
    </w:pPr>
    <w:rPr>
      <w:rFonts w:asciiTheme="majorHAnsi" w:eastAsiaTheme="majorEastAsia" w:hAnsiTheme="majorHAnsi" w:cstheme="majorBidi"/>
      <w:color w:val="1F4D78" w:themeColor="accent1" w:themeShade="7F"/>
      <w:sz w:val="24"/>
      <w:szCs w:val="24"/>
    </w:rPr>
  </w:style>
  <w:style w:type="paragraph" w:styleId="Balk6">
    <w:name w:val="heading 6"/>
    <w:basedOn w:val="Balk7"/>
    <w:next w:val="Normal"/>
    <w:link w:val="Balk6Char"/>
    <w:qFormat/>
    <w:rsid w:val="00003DAE"/>
    <w:pPr>
      <w:keepNext w:val="0"/>
      <w:keepLines w:val="0"/>
      <w:spacing w:before="0"/>
      <w:jc w:val="center"/>
      <w:outlineLvl w:val="5"/>
    </w:pPr>
    <w:rPr>
      <w:rFonts w:ascii="Times New Roman" w:eastAsia="Times New Roman" w:hAnsi="Times New Roman" w:cs="Times New Roman"/>
      <w:b/>
      <w:iCs w:val="0"/>
      <w:color w:val="auto"/>
    </w:rPr>
  </w:style>
  <w:style w:type="paragraph" w:styleId="Balk7">
    <w:name w:val="heading 7"/>
    <w:basedOn w:val="Normal"/>
    <w:next w:val="Normal"/>
    <w:link w:val="Balk7Char"/>
    <w:uiPriority w:val="9"/>
    <w:semiHidden/>
    <w:unhideWhenUsed/>
    <w:qFormat/>
    <w:rsid w:val="00003DAE"/>
    <w:pPr>
      <w:keepNext/>
      <w:keepLines/>
      <w:spacing w:before="200" w:after="0" w:line="240" w:lineRule="auto"/>
      <w:ind w:left="0" w:firstLine="0"/>
      <w:jc w:val="left"/>
      <w:outlineLvl w:val="6"/>
    </w:pPr>
    <w:rPr>
      <w:rFonts w:asciiTheme="majorHAnsi" w:eastAsiaTheme="majorEastAsia" w:hAnsiTheme="majorHAnsi" w:cstheme="majorBidi"/>
      <w:i/>
      <w:iCs/>
      <w:color w:val="404040" w:themeColor="text1" w:themeTint="B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03DAE"/>
    <w:rPr>
      <w:rFonts w:ascii="Times New Roman" w:eastAsia="Times New Roman" w:hAnsi="Times New Roman" w:cs="Times New Roman"/>
      <w:b/>
      <w:sz w:val="48"/>
      <w:szCs w:val="48"/>
    </w:rPr>
  </w:style>
  <w:style w:type="character" w:customStyle="1" w:styleId="Balk2Char">
    <w:name w:val="Başlık 2 Char"/>
    <w:basedOn w:val="VarsaylanParagrafYazTipi"/>
    <w:link w:val="Balk2"/>
    <w:rsid w:val="00003DAE"/>
    <w:rPr>
      <w:rFonts w:ascii="Times New Roman" w:eastAsia="Times New Roman" w:hAnsi="Times New Roman" w:cs="Times New Roman"/>
      <w:b/>
      <w:sz w:val="36"/>
      <w:szCs w:val="36"/>
    </w:rPr>
  </w:style>
  <w:style w:type="character" w:customStyle="1" w:styleId="Balk3Char">
    <w:name w:val="Başlık 3 Char"/>
    <w:basedOn w:val="VarsaylanParagrafYazTipi"/>
    <w:link w:val="Balk3"/>
    <w:uiPriority w:val="9"/>
    <w:semiHidden/>
    <w:rsid w:val="00003DAE"/>
    <w:rPr>
      <w:rFonts w:asciiTheme="majorHAnsi" w:eastAsiaTheme="majorEastAsia" w:hAnsiTheme="majorHAnsi" w:cstheme="majorBidi"/>
      <w:b/>
      <w:bCs/>
      <w:color w:val="5B9BD5" w:themeColor="accent1"/>
      <w:sz w:val="24"/>
      <w:szCs w:val="24"/>
    </w:rPr>
  </w:style>
  <w:style w:type="character" w:customStyle="1" w:styleId="Balk4Char">
    <w:name w:val="Başlık 4 Char"/>
    <w:basedOn w:val="VarsaylanParagrafYazTipi"/>
    <w:link w:val="Balk4"/>
    <w:uiPriority w:val="9"/>
    <w:semiHidden/>
    <w:rsid w:val="00003DAE"/>
    <w:rPr>
      <w:rFonts w:asciiTheme="majorHAnsi" w:eastAsiaTheme="majorEastAsia" w:hAnsiTheme="majorHAnsi" w:cstheme="majorBidi"/>
      <w:b/>
      <w:bCs/>
      <w:i/>
      <w:iCs/>
      <w:color w:val="5B9BD5" w:themeColor="accent1"/>
      <w:sz w:val="24"/>
      <w:szCs w:val="24"/>
    </w:rPr>
  </w:style>
  <w:style w:type="character" w:customStyle="1" w:styleId="Balk5Char">
    <w:name w:val="Başlık 5 Char"/>
    <w:basedOn w:val="VarsaylanParagrafYazTipi"/>
    <w:link w:val="Balk5"/>
    <w:uiPriority w:val="9"/>
    <w:semiHidden/>
    <w:rsid w:val="00003DAE"/>
    <w:rPr>
      <w:rFonts w:asciiTheme="majorHAnsi" w:eastAsiaTheme="majorEastAsia" w:hAnsiTheme="majorHAnsi" w:cstheme="majorBidi"/>
      <w:color w:val="1F4D78" w:themeColor="accent1" w:themeShade="7F"/>
      <w:sz w:val="24"/>
      <w:szCs w:val="24"/>
    </w:rPr>
  </w:style>
  <w:style w:type="character" w:customStyle="1" w:styleId="Balk7Char">
    <w:name w:val="Başlık 7 Char"/>
    <w:basedOn w:val="VarsaylanParagrafYazTipi"/>
    <w:link w:val="Balk7"/>
    <w:uiPriority w:val="9"/>
    <w:semiHidden/>
    <w:rsid w:val="00003DAE"/>
    <w:rPr>
      <w:rFonts w:asciiTheme="majorHAnsi" w:eastAsiaTheme="majorEastAsia" w:hAnsiTheme="majorHAnsi" w:cstheme="majorBidi"/>
      <w:i/>
      <w:iCs/>
      <w:color w:val="404040" w:themeColor="text1" w:themeTint="BF"/>
      <w:sz w:val="24"/>
      <w:szCs w:val="24"/>
    </w:rPr>
  </w:style>
  <w:style w:type="character" w:customStyle="1" w:styleId="Balk6Char">
    <w:name w:val="Başlık 6 Char"/>
    <w:basedOn w:val="VarsaylanParagrafYazTipi"/>
    <w:link w:val="Balk6"/>
    <w:rsid w:val="00003DAE"/>
    <w:rPr>
      <w:rFonts w:ascii="Times New Roman" w:eastAsia="Times New Roman" w:hAnsi="Times New Roman" w:cs="Times New Roman"/>
      <w:b/>
      <w:i/>
      <w:sz w:val="24"/>
      <w:szCs w:val="24"/>
    </w:rPr>
  </w:style>
  <w:style w:type="paragraph" w:styleId="ListeParagraf">
    <w:name w:val="List Paragraph"/>
    <w:basedOn w:val="Normal"/>
    <w:uiPriority w:val="34"/>
    <w:qFormat/>
    <w:rsid w:val="006459DF"/>
    <w:pPr>
      <w:ind w:left="720"/>
      <w:contextualSpacing/>
    </w:pPr>
  </w:style>
  <w:style w:type="paragraph" w:styleId="KonuBal">
    <w:name w:val="Title"/>
    <w:basedOn w:val="Normal"/>
    <w:next w:val="Normal"/>
    <w:link w:val="KonuBalChar"/>
    <w:rsid w:val="00003DAE"/>
    <w:pPr>
      <w:keepNext/>
      <w:keepLines/>
      <w:spacing w:before="480" w:after="120" w:line="240" w:lineRule="auto"/>
      <w:ind w:left="0" w:firstLine="0"/>
      <w:jc w:val="left"/>
    </w:pPr>
    <w:rPr>
      <w:b/>
      <w:color w:val="auto"/>
      <w:sz w:val="72"/>
      <w:szCs w:val="72"/>
    </w:rPr>
  </w:style>
  <w:style w:type="character" w:customStyle="1" w:styleId="KonuBalChar">
    <w:name w:val="Konu Başlığı Char"/>
    <w:basedOn w:val="VarsaylanParagrafYazTipi"/>
    <w:link w:val="KonuBal"/>
    <w:rsid w:val="00003DAE"/>
    <w:rPr>
      <w:rFonts w:ascii="Times New Roman" w:eastAsia="Times New Roman" w:hAnsi="Times New Roman" w:cs="Times New Roman"/>
      <w:b/>
      <w:sz w:val="72"/>
      <w:szCs w:val="72"/>
    </w:rPr>
  </w:style>
  <w:style w:type="character" w:customStyle="1" w:styleId="bold-font">
    <w:name w:val="bold-font"/>
    <w:basedOn w:val="VarsaylanParagrafYazTipi"/>
    <w:rsid w:val="00003DAE"/>
  </w:style>
  <w:style w:type="paragraph" w:styleId="GvdeMetni">
    <w:name w:val="Body Text"/>
    <w:basedOn w:val="Normal"/>
    <w:link w:val="GvdeMetniChar"/>
    <w:qFormat/>
    <w:rsid w:val="00003DAE"/>
    <w:pPr>
      <w:spacing w:after="120" w:line="240" w:lineRule="auto"/>
      <w:ind w:left="0" w:firstLine="0"/>
    </w:pPr>
    <w:rPr>
      <w:color w:val="auto"/>
      <w:sz w:val="24"/>
      <w:szCs w:val="24"/>
    </w:rPr>
  </w:style>
  <w:style w:type="character" w:customStyle="1" w:styleId="GvdeMetniChar">
    <w:name w:val="Gövde Metni Char"/>
    <w:basedOn w:val="VarsaylanParagrafYazTipi"/>
    <w:link w:val="GvdeMetni"/>
    <w:rsid w:val="00003DAE"/>
    <w:rPr>
      <w:rFonts w:ascii="Times New Roman" w:eastAsia="Times New Roman" w:hAnsi="Times New Roman" w:cs="Times New Roman"/>
      <w:sz w:val="24"/>
      <w:szCs w:val="24"/>
    </w:rPr>
  </w:style>
  <w:style w:type="paragraph" w:customStyle="1" w:styleId="Style11ptCentered">
    <w:name w:val="Style 11 pt Centered"/>
    <w:basedOn w:val="Normal"/>
    <w:rsid w:val="00003DAE"/>
    <w:pPr>
      <w:widowControl w:val="0"/>
      <w:spacing w:after="0" w:line="240" w:lineRule="auto"/>
      <w:ind w:left="425" w:hanging="425"/>
      <w:jc w:val="center"/>
    </w:pPr>
    <w:rPr>
      <w:color w:val="auto"/>
      <w:sz w:val="24"/>
      <w:szCs w:val="20"/>
    </w:rPr>
  </w:style>
  <w:style w:type="paragraph" w:customStyle="1" w:styleId="Style11ptRight">
    <w:name w:val="Style 11 pt Right"/>
    <w:basedOn w:val="Normal"/>
    <w:rsid w:val="00003DAE"/>
    <w:pPr>
      <w:widowControl w:val="0"/>
      <w:spacing w:after="0" w:line="240" w:lineRule="auto"/>
      <w:ind w:left="425" w:hanging="425"/>
      <w:jc w:val="right"/>
    </w:pPr>
    <w:rPr>
      <w:color w:val="auto"/>
      <w:sz w:val="24"/>
      <w:szCs w:val="20"/>
    </w:rPr>
  </w:style>
  <w:style w:type="character" w:styleId="Kpr">
    <w:name w:val="Hyperlink"/>
    <w:uiPriority w:val="99"/>
    <w:rsid w:val="00003DAE"/>
    <w:rPr>
      <w:color w:val="0000FF"/>
      <w:u w:val="single"/>
    </w:rPr>
  </w:style>
  <w:style w:type="character" w:customStyle="1" w:styleId="BalonMetniChar">
    <w:name w:val="Balon Metni Char"/>
    <w:basedOn w:val="VarsaylanParagrafYazTipi"/>
    <w:link w:val="BalonMetni"/>
    <w:uiPriority w:val="99"/>
    <w:semiHidden/>
    <w:rsid w:val="00003DAE"/>
    <w:rPr>
      <w:rFonts w:ascii="Tahoma" w:eastAsia="Times New Roman" w:hAnsi="Tahoma" w:cs="Tahoma"/>
      <w:sz w:val="16"/>
      <w:szCs w:val="16"/>
    </w:rPr>
  </w:style>
  <w:style w:type="paragraph" w:styleId="BalonMetni">
    <w:name w:val="Balloon Text"/>
    <w:basedOn w:val="Normal"/>
    <w:link w:val="BalonMetniChar"/>
    <w:uiPriority w:val="99"/>
    <w:semiHidden/>
    <w:unhideWhenUsed/>
    <w:rsid w:val="00003DAE"/>
    <w:pPr>
      <w:spacing w:after="0" w:line="240" w:lineRule="auto"/>
      <w:ind w:left="0" w:firstLine="0"/>
      <w:jc w:val="left"/>
    </w:pPr>
    <w:rPr>
      <w:rFonts w:ascii="Tahoma" w:hAnsi="Tahoma" w:cs="Tahoma"/>
      <w:color w:val="auto"/>
      <w:sz w:val="16"/>
      <w:szCs w:val="16"/>
    </w:rPr>
  </w:style>
  <w:style w:type="paragraph" w:styleId="NormalWeb">
    <w:name w:val="Normal (Web)"/>
    <w:basedOn w:val="Normal"/>
    <w:uiPriority w:val="99"/>
    <w:unhideWhenUsed/>
    <w:rsid w:val="00003DAE"/>
    <w:pPr>
      <w:spacing w:before="100" w:beforeAutospacing="1" w:after="100" w:afterAutospacing="1" w:line="240" w:lineRule="auto"/>
      <w:ind w:left="0" w:firstLine="0"/>
      <w:jc w:val="left"/>
    </w:pPr>
    <w:rPr>
      <w:color w:val="auto"/>
      <w:sz w:val="24"/>
      <w:szCs w:val="24"/>
    </w:rPr>
  </w:style>
  <w:style w:type="paragraph" w:styleId="stBilgi">
    <w:name w:val="header"/>
    <w:basedOn w:val="Normal"/>
    <w:link w:val="stBilgiChar"/>
    <w:uiPriority w:val="99"/>
    <w:unhideWhenUsed/>
    <w:rsid w:val="00003DAE"/>
    <w:pPr>
      <w:tabs>
        <w:tab w:val="center" w:pos="4536"/>
        <w:tab w:val="right" w:pos="9072"/>
      </w:tabs>
      <w:spacing w:after="0" w:line="240" w:lineRule="auto"/>
      <w:ind w:left="0" w:firstLine="0"/>
      <w:jc w:val="left"/>
    </w:pPr>
    <w:rPr>
      <w:color w:val="auto"/>
      <w:sz w:val="24"/>
      <w:szCs w:val="24"/>
    </w:rPr>
  </w:style>
  <w:style w:type="character" w:customStyle="1" w:styleId="stBilgiChar">
    <w:name w:val="Üst Bilgi Char"/>
    <w:basedOn w:val="VarsaylanParagrafYazTipi"/>
    <w:link w:val="stBilgi"/>
    <w:uiPriority w:val="99"/>
    <w:rsid w:val="00003DAE"/>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003DAE"/>
    <w:pPr>
      <w:tabs>
        <w:tab w:val="center" w:pos="4536"/>
        <w:tab w:val="right" w:pos="9072"/>
      </w:tabs>
      <w:spacing w:after="0" w:line="240" w:lineRule="auto"/>
      <w:ind w:left="0" w:firstLine="0"/>
      <w:jc w:val="left"/>
    </w:pPr>
    <w:rPr>
      <w:color w:val="auto"/>
      <w:sz w:val="24"/>
      <w:szCs w:val="24"/>
    </w:rPr>
  </w:style>
  <w:style w:type="character" w:customStyle="1" w:styleId="AltBilgiChar">
    <w:name w:val="Alt Bilgi Char"/>
    <w:basedOn w:val="VarsaylanParagrafYazTipi"/>
    <w:link w:val="AltBilgi"/>
    <w:uiPriority w:val="99"/>
    <w:rsid w:val="00003DAE"/>
    <w:rPr>
      <w:rFonts w:ascii="Times New Roman" w:eastAsia="Times New Roman" w:hAnsi="Times New Roman" w:cs="Times New Roman"/>
      <w:sz w:val="24"/>
      <w:szCs w:val="24"/>
    </w:rPr>
  </w:style>
  <w:style w:type="character" w:customStyle="1" w:styleId="Style11pt">
    <w:name w:val="Style 11 pt"/>
    <w:rsid w:val="00003DAE"/>
    <w:rPr>
      <w:color w:val="auto"/>
      <w:sz w:val="22"/>
      <w:lang w:val="tr-TR"/>
    </w:rPr>
  </w:style>
  <w:style w:type="character" w:customStyle="1" w:styleId="AklamaMetniChar">
    <w:name w:val="Açıklama Metni Char"/>
    <w:basedOn w:val="VarsaylanParagrafYazTipi"/>
    <w:link w:val="AklamaMetni"/>
    <w:uiPriority w:val="99"/>
    <w:semiHidden/>
    <w:rsid w:val="00003DAE"/>
    <w:rPr>
      <w:rFonts w:ascii="Times New Roman" w:eastAsia="Times New Roman" w:hAnsi="Times New Roman" w:cs="Times New Roman"/>
      <w:sz w:val="20"/>
      <w:szCs w:val="20"/>
    </w:rPr>
  </w:style>
  <w:style w:type="paragraph" w:styleId="AklamaMetni">
    <w:name w:val="annotation text"/>
    <w:basedOn w:val="Normal"/>
    <w:link w:val="AklamaMetniChar"/>
    <w:uiPriority w:val="99"/>
    <w:semiHidden/>
    <w:unhideWhenUsed/>
    <w:rsid w:val="00003DAE"/>
    <w:pPr>
      <w:spacing w:after="0" w:line="240" w:lineRule="auto"/>
      <w:ind w:left="0" w:firstLine="0"/>
      <w:jc w:val="left"/>
    </w:pPr>
    <w:rPr>
      <w:color w:val="auto"/>
      <w:sz w:val="20"/>
      <w:szCs w:val="20"/>
    </w:rPr>
  </w:style>
  <w:style w:type="character" w:customStyle="1" w:styleId="AklamaKonusuChar">
    <w:name w:val="Açıklama Konusu Char"/>
    <w:basedOn w:val="AklamaMetniChar"/>
    <w:link w:val="AklamaKonusu"/>
    <w:uiPriority w:val="99"/>
    <w:semiHidden/>
    <w:rsid w:val="00003DAE"/>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uiPriority w:val="99"/>
    <w:semiHidden/>
    <w:unhideWhenUsed/>
    <w:rsid w:val="00003DAE"/>
    <w:rPr>
      <w:b/>
      <w:bCs/>
    </w:rPr>
  </w:style>
  <w:style w:type="paragraph" w:styleId="Altyaz">
    <w:name w:val="Subtitle"/>
    <w:basedOn w:val="Normal"/>
    <w:next w:val="Normal"/>
    <w:link w:val="AltyazChar"/>
    <w:rsid w:val="00003DAE"/>
    <w:pPr>
      <w:keepNext/>
      <w:keepLines/>
      <w:spacing w:before="360" w:after="80" w:line="240" w:lineRule="auto"/>
      <w:ind w:left="0" w:firstLine="0"/>
      <w:jc w:val="left"/>
    </w:pPr>
    <w:rPr>
      <w:rFonts w:ascii="Georgia" w:eastAsia="Georgia" w:hAnsi="Georgia" w:cs="Georgia"/>
      <w:i/>
      <w:color w:val="666666"/>
      <w:sz w:val="48"/>
      <w:szCs w:val="48"/>
    </w:rPr>
  </w:style>
  <w:style w:type="character" w:customStyle="1" w:styleId="AltyazChar">
    <w:name w:val="Altyazı Char"/>
    <w:basedOn w:val="VarsaylanParagrafYazTipi"/>
    <w:link w:val="Altyaz"/>
    <w:rsid w:val="00003DAE"/>
    <w:rPr>
      <w:rFonts w:ascii="Georgia" w:eastAsia="Georgia" w:hAnsi="Georgia" w:cs="Georgia"/>
      <w:i/>
      <w:color w:val="666666"/>
      <w:sz w:val="48"/>
      <w:szCs w:val="48"/>
    </w:rPr>
  </w:style>
  <w:style w:type="table" w:styleId="TabloKlavuzu">
    <w:name w:val="Table Grid"/>
    <w:basedOn w:val="NormalTablo"/>
    <w:uiPriority w:val="39"/>
    <w:qFormat/>
    <w:rsid w:val="00C316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3168C"/>
    <w:rPr>
      <w:sz w:val="16"/>
      <w:szCs w:val="16"/>
    </w:rPr>
  </w:style>
  <w:style w:type="character" w:styleId="Gl">
    <w:name w:val="Strong"/>
    <w:basedOn w:val="VarsaylanParagrafYazTipi"/>
    <w:uiPriority w:val="22"/>
    <w:qFormat/>
    <w:rsid w:val="00C3168C"/>
    <w:rPr>
      <w:b/>
      <w:bCs/>
    </w:rPr>
  </w:style>
  <w:style w:type="paragraph" w:customStyle="1" w:styleId="metin">
    <w:name w:val="metin"/>
    <w:basedOn w:val="Normal"/>
    <w:rsid w:val="00C3168C"/>
    <w:pPr>
      <w:spacing w:before="100" w:beforeAutospacing="1" w:after="100" w:afterAutospacing="1" w:line="240" w:lineRule="auto"/>
      <w:ind w:left="0" w:firstLine="0"/>
      <w:jc w:val="left"/>
    </w:pPr>
    <w:rPr>
      <w:color w:val="auto"/>
      <w:sz w:val="24"/>
      <w:szCs w:val="24"/>
    </w:rPr>
  </w:style>
  <w:style w:type="character" w:customStyle="1" w:styleId="spelle">
    <w:name w:val="spelle"/>
    <w:basedOn w:val="VarsaylanParagrafYazTipi"/>
    <w:rsid w:val="00C3168C"/>
  </w:style>
  <w:style w:type="character" w:customStyle="1" w:styleId="grame">
    <w:name w:val="grame"/>
    <w:basedOn w:val="VarsaylanParagrafYazTipi"/>
    <w:rsid w:val="00C3168C"/>
  </w:style>
  <w:style w:type="character" w:styleId="zmlenmeyenBahsetme">
    <w:name w:val="Unresolved Mention"/>
    <w:basedOn w:val="VarsaylanParagrafYazTipi"/>
    <w:uiPriority w:val="99"/>
    <w:semiHidden/>
    <w:unhideWhenUsed/>
    <w:rsid w:val="00D57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24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08EA-16B2-EC4C-895F-7F53E486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1647</Words>
  <Characters>9389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Öz Değerlendirme Raporu Pdf</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 Değerlendirme Raporu Pdf</dc:title>
  <dc:subject/>
  <dc:creator>iremnur altay</dc:creator>
  <cp:keywords/>
  <cp:lastModifiedBy>Microsoft Office User</cp:lastModifiedBy>
  <cp:revision>11</cp:revision>
  <dcterms:created xsi:type="dcterms:W3CDTF">2024-10-25T17:25:00Z</dcterms:created>
  <dcterms:modified xsi:type="dcterms:W3CDTF">2024-10-31T08:57:00Z</dcterms:modified>
</cp:coreProperties>
</file>